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56" w:rsidRPr="005E4BCA" w:rsidRDefault="001F4056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F4056" w:rsidRPr="005E4BCA" w:rsidRDefault="001F4056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4BC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E4BCA">
        <w:rPr>
          <w:rFonts w:ascii="Times New Roman" w:eastAsia="Calibri" w:hAnsi="Times New Roman" w:cs="Times New Roman"/>
          <w:sz w:val="28"/>
          <w:szCs w:val="28"/>
        </w:rPr>
        <w:t xml:space="preserve"> письму ГБУ ДО «КЦЭТК»</w:t>
      </w:r>
    </w:p>
    <w:p w:rsidR="001F4056" w:rsidRPr="005E4BCA" w:rsidRDefault="00E85C15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«01» но</w:t>
      </w:r>
      <w:r w:rsidR="001F4056" w:rsidRPr="005E4BCA">
        <w:rPr>
          <w:rFonts w:ascii="Times New Roman" w:eastAsia="Calibri" w:hAnsi="Times New Roman" w:cs="Times New Roman"/>
          <w:sz w:val="28"/>
          <w:szCs w:val="28"/>
        </w:rPr>
        <w:t xml:space="preserve">ября 2022 г. № </w:t>
      </w:r>
      <w:r>
        <w:rPr>
          <w:rFonts w:ascii="Times New Roman" w:eastAsia="Calibri" w:hAnsi="Times New Roman" w:cs="Times New Roman"/>
          <w:sz w:val="28"/>
          <w:szCs w:val="28"/>
        </w:rPr>
        <w:t>818</w:t>
      </w:r>
      <w:r w:rsidR="001F4056" w:rsidRPr="005E4BC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F4056" w:rsidRPr="005E4BCA" w:rsidRDefault="001F4056" w:rsidP="001F4056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4056" w:rsidRDefault="001F4056" w:rsidP="001F4056">
      <w:pPr>
        <w:spacing w:after="0" w:line="240" w:lineRule="auto"/>
        <w:ind w:left="140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4056" w:rsidRPr="001F4056" w:rsidRDefault="001F4056" w:rsidP="001F40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056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научно-исследовательской работы (проекта) конференции:</w:t>
      </w:r>
    </w:p>
    <w:p w:rsidR="001F4056" w:rsidRPr="001F4056" w:rsidRDefault="001F4056" w:rsidP="001F4056">
      <w:pPr>
        <w:spacing w:after="0" w:line="240" w:lineRule="auto"/>
        <w:ind w:left="140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1. Научно-исследовательская работа (проект) должна иметь: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титульный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содержание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(оглавление), перечисляющее нижеупомянутые разделы (с указанием страниц).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методика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исследования (описание методики сбора материалов, методы первичной и статистической обработки собранного материала);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исследований и их анализ (обязательно приведение всех численных и фактических данных с анализом результатов их обработки);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выводы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приводятся краткие формулировки результатов работы, в соответствии с поставленными задачами;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заключение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приводится общий обзор поставленной перед началом исследования проблемы, намечаются дальнейшие перспективы работы, указываются практические рекомендации, вытекающие из данной исследовательской работы;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список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F4056">
        <w:rPr>
          <w:rFonts w:ascii="Times New Roman" w:eastAsia="Calibri" w:hAnsi="Times New Roman" w:cs="Times New Roman"/>
          <w:sz w:val="28"/>
          <w:szCs w:val="28"/>
        </w:rPr>
        <w:t>. Приложения.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Все приложения должны быть пронумерованы, озаглавлены, и на них обязательно должны быть ссылки в тексте работы. Картографический материал должен иметь условные обозначения и масштаб.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Текст работы должен быть набран на компьютере (формат листа А-4, шрифт 12,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>) и распечатан. Работа должна быть аккуратно оформлена, страницы пронумерованы. Объем работы не ограничен.</w:t>
      </w:r>
    </w:p>
    <w:p w:rsidR="00BC0ABD" w:rsidRDefault="00BC0ABD"/>
    <w:sectPr w:rsidR="00BC0ABD" w:rsidSect="001F405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64"/>
    <w:rsid w:val="001F4056"/>
    <w:rsid w:val="00A24764"/>
    <w:rsid w:val="00BC0ABD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2CEA-A639-4733-B4C2-8D7C95CE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2022-10-31T07:13:00Z</dcterms:created>
  <dcterms:modified xsi:type="dcterms:W3CDTF">2022-11-01T07:59:00Z</dcterms:modified>
</cp:coreProperties>
</file>