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56" w:rsidRPr="005E4BCA" w:rsidRDefault="001F4056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F4056" w:rsidRPr="005E4BCA" w:rsidRDefault="001F4056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4BC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E4BCA">
        <w:rPr>
          <w:rFonts w:ascii="Times New Roman" w:eastAsia="Calibri" w:hAnsi="Times New Roman" w:cs="Times New Roman"/>
          <w:sz w:val="28"/>
          <w:szCs w:val="28"/>
        </w:rPr>
        <w:t xml:space="preserve"> письму ГБУ ДО «КЦЭТК»</w:t>
      </w:r>
    </w:p>
    <w:p w:rsidR="001F4056" w:rsidRPr="005E4BCA" w:rsidRDefault="00853A24" w:rsidP="00E85C15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«07</w:t>
      </w:r>
      <w:r w:rsidR="00E85C15">
        <w:rPr>
          <w:rFonts w:ascii="Times New Roman" w:eastAsia="Calibri" w:hAnsi="Times New Roman" w:cs="Times New Roman"/>
          <w:sz w:val="28"/>
          <w:szCs w:val="28"/>
        </w:rPr>
        <w:t>» но</w:t>
      </w:r>
      <w:r w:rsidR="005C63A3">
        <w:rPr>
          <w:rFonts w:ascii="Times New Roman" w:eastAsia="Calibri" w:hAnsi="Times New Roman" w:cs="Times New Roman"/>
          <w:sz w:val="28"/>
          <w:szCs w:val="28"/>
        </w:rPr>
        <w:t>ября 2023</w:t>
      </w:r>
      <w:r w:rsidR="001F4056" w:rsidRPr="005E4BC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721</w:t>
      </w:r>
      <w:bookmarkStart w:id="0" w:name="_GoBack"/>
      <w:bookmarkEnd w:id="0"/>
      <w:r w:rsidR="001F4056" w:rsidRPr="005E4BC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F4056" w:rsidRPr="005E4BCA" w:rsidRDefault="001F4056" w:rsidP="001F4056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4056" w:rsidRDefault="001F4056" w:rsidP="001F4056">
      <w:pPr>
        <w:spacing w:after="0" w:line="240" w:lineRule="auto"/>
        <w:ind w:left="140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4056" w:rsidRPr="001F4056" w:rsidRDefault="001F4056" w:rsidP="001F40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056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научно-исследовательской работы (проекта) конференции:</w:t>
      </w:r>
    </w:p>
    <w:p w:rsidR="001F4056" w:rsidRPr="001F4056" w:rsidRDefault="001F4056" w:rsidP="001F4056">
      <w:pPr>
        <w:spacing w:after="0" w:line="240" w:lineRule="auto"/>
        <w:ind w:left="140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1. Научно-исследовательская работа (проект) должна иметь: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титульный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содержание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(оглавление), перечисляющее нижеупомянутые разделы (с указанием страниц).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методика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исследования (описание методики сбора материалов, методы первичной и статистической обработки собранного материала);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исследований и их анализ (обязательно приведение всех численных и фактических данных с анализом результатов их обработки);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выводы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приводятся краткие формулировки результатов работы, в соответствии с поставленными задачами;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заключение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>, где приводится общий обзор поставленной перед началом исследования проблемы, намечаются дальнейшие перспективы работы, указываются практические рекомендации, вытекающие из данной исследовательской работы;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056">
        <w:rPr>
          <w:rFonts w:ascii="Times New Roman" w:eastAsia="Calibri" w:hAnsi="Times New Roman" w:cs="Times New Roman"/>
          <w:sz w:val="28"/>
          <w:szCs w:val="28"/>
        </w:rPr>
        <w:t>список</w:t>
      </w:r>
      <w:proofErr w:type="gram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F4056">
        <w:rPr>
          <w:rFonts w:ascii="Times New Roman" w:eastAsia="Calibri" w:hAnsi="Times New Roman" w:cs="Times New Roman"/>
          <w:sz w:val="28"/>
          <w:szCs w:val="28"/>
        </w:rPr>
        <w:t>. Приложения.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>Все приложения должны быть пронумерованы, озаглавлены, и на них обязательно должны быть ссылки в тексте работы. Картографический материал должен иметь условные обозначения и масштаб.</w:t>
      </w:r>
    </w:p>
    <w:p w:rsidR="001F4056" w:rsidRPr="001F4056" w:rsidRDefault="001F4056" w:rsidP="001F4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Текст работы должен быть набран на компьютере (формат листа А-4, шрифт 12,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4056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4056">
        <w:rPr>
          <w:rFonts w:ascii="Times New Roman" w:eastAsia="Calibri" w:hAnsi="Times New Roman" w:cs="Times New Roman"/>
          <w:sz w:val="28"/>
          <w:szCs w:val="28"/>
        </w:rPr>
        <w:t>) и распечатан. Работа должна быть аккуратно оформлена, страницы пронумерованы. Объем работы не ограничен.</w:t>
      </w:r>
    </w:p>
    <w:p w:rsidR="00BC0ABD" w:rsidRDefault="00BC0ABD"/>
    <w:sectPr w:rsidR="00BC0ABD" w:rsidSect="001F405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64"/>
    <w:rsid w:val="001F4056"/>
    <w:rsid w:val="00345AC7"/>
    <w:rsid w:val="005C63A3"/>
    <w:rsid w:val="00853A24"/>
    <w:rsid w:val="00A24764"/>
    <w:rsid w:val="00BC0ABD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2CEA-A639-4733-B4C2-8D7C95CE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2022-10-31T07:13:00Z</dcterms:created>
  <dcterms:modified xsi:type="dcterms:W3CDTF">2023-11-07T08:21:00Z</dcterms:modified>
</cp:coreProperties>
</file>