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37DA" w:rsidRDefault="00BC37DA" w:rsidP="00C4071D">
      <w:pPr>
        <w:spacing w:line="360" w:lineRule="auto"/>
        <w:rPr>
          <w:rFonts w:ascii="Times New Roman" w:hAnsi="Times New Roman" w:cs="Times New Roman"/>
          <w:b/>
          <w:sz w:val="28"/>
          <w:szCs w:val="28"/>
        </w:rPr>
      </w:pPr>
      <w:r>
        <w:rPr>
          <w:rFonts w:ascii="Times New Roman" w:hAnsi="Times New Roman" w:cs="Times New Roman"/>
          <w:b/>
          <w:sz w:val="28"/>
          <w:szCs w:val="28"/>
        </w:rPr>
        <w:t>ДООЦ «Солнечный»</w:t>
      </w:r>
    </w:p>
    <w:p w:rsidR="00230177" w:rsidRPr="00BC37DA" w:rsidRDefault="008C5329" w:rsidP="00BC37DA">
      <w:pPr>
        <w:pStyle w:val="a7"/>
        <w:rPr>
          <w:rFonts w:ascii="Times New Roman" w:hAnsi="Times New Roman" w:cs="Times New Roman"/>
          <w:sz w:val="28"/>
          <w:szCs w:val="28"/>
        </w:rPr>
      </w:pPr>
      <w:r>
        <w:rPr>
          <w:rFonts w:ascii="Times New Roman" w:hAnsi="Times New Roman" w:cs="Times New Roman"/>
          <w:sz w:val="28"/>
          <w:szCs w:val="28"/>
        </w:rPr>
        <w:t xml:space="preserve">Отдел: </w:t>
      </w:r>
      <w:r w:rsidR="00230177" w:rsidRPr="00BC37DA">
        <w:rPr>
          <w:rFonts w:ascii="Times New Roman" w:hAnsi="Times New Roman" w:cs="Times New Roman"/>
          <w:sz w:val="28"/>
          <w:szCs w:val="28"/>
        </w:rPr>
        <w:t>краеведческий</w:t>
      </w:r>
    </w:p>
    <w:p w:rsidR="00230177" w:rsidRPr="00BC37DA" w:rsidRDefault="008C5329" w:rsidP="00BC37DA">
      <w:pPr>
        <w:pStyle w:val="a7"/>
        <w:rPr>
          <w:rFonts w:ascii="Times New Roman" w:hAnsi="Times New Roman" w:cs="Times New Roman"/>
          <w:sz w:val="28"/>
          <w:szCs w:val="28"/>
        </w:rPr>
      </w:pPr>
      <w:r>
        <w:rPr>
          <w:rFonts w:ascii="Times New Roman" w:hAnsi="Times New Roman" w:cs="Times New Roman"/>
          <w:sz w:val="28"/>
          <w:szCs w:val="28"/>
        </w:rPr>
        <w:t>Объединение: Я юный краевед</w:t>
      </w:r>
    </w:p>
    <w:p w:rsidR="00230177" w:rsidRDefault="008C5329" w:rsidP="00BC37DA">
      <w:pPr>
        <w:pStyle w:val="a7"/>
        <w:rPr>
          <w:rFonts w:ascii="Times New Roman" w:hAnsi="Times New Roman" w:cs="Times New Roman"/>
          <w:sz w:val="28"/>
          <w:szCs w:val="28"/>
        </w:rPr>
      </w:pPr>
      <w:r>
        <w:rPr>
          <w:rFonts w:ascii="Times New Roman" w:hAnsi="Times New Roman" w:cs="Times New Roman"/>
          <w:sz w:val="28"/>
          <w:szCs w:val="28"/>
        </w:rPr>
        <w:t xml:space="preserve">ПДО – </w:t>
      </w:r>
      <w:proofErr w:type="spellStart"/>
      <w:r>
        <w:rPr>
          <w:rFonts w:ascii="Times New Roman" w:hAnsi="Times New Roman" w:cs="Times New Roman"/>
          <w:sz w:val="28"/>
          <w:szCs w:val="28"/>
        </w:rPr>
        <w:t>Ашугян</w:t>
      </w:r>
      <w:proofErr w:type="spellEnd"/>
      <w:r>
        <w:rPr>
          <w:rFonts w:ascii="Times New Roman" w:hAnsi="Times New Roman" w:cs="Times New Roman"/>
          <w:sz w:val="28"/>
          <w:szCs w:val="28"/>
        </w:rPr>
        <w:t xml:space="preserve"> М.Г.</w:t>
      </w:r>
    </w:p>
    <w:p w:rsidR="00BC37DA" w:rsidRDefault="008C5329" w:rsidP="00BC37DA">
      <w:pPr>
        <w:pStyle w:val="a7"/>
        <w:rPr>
          <w:rFonts w:ascii="Times New Roman" w:hAnsi="Times New Roman" w:cs="Times New Roman"/>
          <w:sz w:val="28"/>
          <w:szCs w:val="28"/>
        </w:rPr>
      </w:pPr>
      <w:r>
        <w:rPr>
          <w:rFonts w:ascii="Times New Roman" w:hAnsi="Times New Roman" w:cs="Times New Roman"/>
          <w:sz w:val="28"/>
          <w:szCs w:val="28"/>
        </w:rPr>
        <w:t>Занятие первого</w:t>
      </w:r>
      <w:r w:rsidR="0054095B">
        <w:rPr>
          <w:rFonts w:ascii="Times New Roman" w:hAnsi="Times New Roman" w:cs="Times New Roman"/>
          <w:sz w:val="28"/>
          <w:szCs w:val="28"/>
        </w:rPr>
        <w:t xml:space="preserve"> года обучения № 30</w:t>
      </w:r>
    </w:p>
    <w:p w:rsidR="00BC37DA" w:rsidRPr="00BC37DA" w:rsidRDefault="00BC37DA" w:rsidP="00BC37DA">
      <w:pPr>
        <w:pStyle w:val="a7"/>
        <w:rPr>
          <w:rFonts w:ascii="Times New Roman" w:hAnsi="Times New Roman" w:cs="Times New Roman"/>
          <w:sz w:val="28"/>
          <w:szCs w:val="28"/>
        </w:rPr>
      </w:pPr>
    </w:p>
    <w:p w:rsidR="00230177" w:rsidRPr="00BC37DA" w:rsidRDefault="00230177" w:rsidP="00BC37DA">
      <w:pPr>
        <w:pStyle w:val="a7"/>
        <w:rPr>
          <w:rFonts w:ascii="Times New Roman" w:hAnsi="Times New Roman" w:cs="Times New Roman"/>
          <w:b/>
          <w:sz w:val="28"/>
          <w:szCs w:val="28"/>
        </w:rPr>
      </w:pPr>
    </w:p>
    <w:p w:rsidR="006C789D" w:rsidRDefault="00230177" w:rsidP="00BC37DA">
      <w:pPr>
        <w:pStyle w:val="a7"/>
        <w:rPr>
          <w:rFonts w:ascii="Times New Roman" w:hAnsi="Times New Roman" w:cs="Times New Roman"/>
          <w:b/>
          <w:sz w:val="28"/>
          <w:szCs w:val="28"/>
        </w:rPr>
      </w:pPr>
      <w:r w:rsidRPr="00BC37DA">
        <w:rPr>
          <w:rFonts w:ascii="Times New Roman" w:hAnsi="Times New Roman" w:cs="Times New Roman"/>
          <w:b/>
          <w:sz w:val="28"/>
          <w:szCs w:val="28"/>
        </w:rPr>
        <w:t>Тема:</w:t>
      </w:r>
      <w:r w:rsidR="0054095B">
        <w:rPr>
          <w:rFonts w:ascii="Times New Roman" w:hAnsi="Times New Roman" w:cs="Times New Roman"/>
          <w:b/>
          <w:sz w:val="28"/>
          <w:szCs w:val="28"/>
        </w:rPr>
        <w:t xml:space="preserve"> Скифы и сарматы</w:t>
      </w:r>
    </w:p>
    <w:p w:rsidR="0054095B" w:rsidRDefault="0054095B" w:rsidP="00BC37DA">
      <w:pPr>
        <w:pStyle w:val="a7"/>
        <w:rPr>
          <w:rFonts w:ascii="Times New Roman" w:hAnsi="Times New Roman" w:cs="Times New Roman"/>
          <w:b/>
          <w:sz w:val="28"/>
          <w:szCs w:val="28"/>
        </w:rPr>
      </w:pPr>
    </w:p>
    <w:p w:rsidR="0054095B" w:rsidRPr="0054095B" w:rsidRDefault="0054095B" w:rsidP="0054095B">
      <w:pPr>
        <w:shd w:val="clear" w:color="auto" w:fill="FFFFFF"/>
        <w:spacing w:before="150" w:after="100" w:afterAutospacing="1" w:line="240" w:lineRule="auto"/>
        <w:rPr>
          <w:rFonts w:ascii="Georgia" w:eastAsia="Times New Roman" w:hAnsi="Georgia" w:cs="Times New Roman"/>
          <w:color w:val="4A4A4A"/>
          <w:sz w:val="27"/>
          <w:szCs w:val="27"/>
          <w:lang w:eastAsia="ru-RU"/>
        </w:rPr>
      </w:pPr>
      <w:r w:rsidRPr="0054095B">
        <w:rPr>
          <w:rFonts w:ascii="Georgia" w:eastAsia="Times New Roman" w:hAnsi="Georgia" w:cs="Times New Roman"/>
          <w:color w:val="4A4A4A"/>
          <w:sz w:val="27"/>
          <w:szCs w:val="27"/>
          <w:lang w:eastAsia="ru-RU"/>
        </w:rPr>
        <w:t>Древнегреческий писатель Геродот, «отец истории», посетивший Северное Причерноморье в V в. до н. э., говорит о том, что к северу и западу от кочующих скифов живут оседлые земледельческие племена.</w:t>
      </w:r>
    </w:p>
    <w:p w:rsidR="0054095B" w:rsidRPr="0054095B" w:rsidRDefault="0054095B" w:rsidP="0054095B">
      <w:pPr>
        <w:shd w:val="clear" w:color="auto" w:fill="FFFFFF"/>
        <w:spacing w:before="150" w:after="100" w:afterAutospacing="1" w:line="240" w:lineRule="auto"/>
        <w:rPr>
          <w:rFonts w:ascii="Georgia" w:eastAsia="Times New Roman" w:hAnsi="Georgia" w:cs="Times New Roman"/>
          <w:color w:val="4A4A4A"/>
          <w:sz w:val="27"/>
          <w:szCs w:val="27"/>
          <w:lang w:eastAsia="ru-RU"/>
        </w:rPr>
      </w:pPr>
      <w:r w:rsidRPr="0054095B">
        <w:rPr>
          <w:rFonts w:ascii="Georgia" w:eastAsia="Times New Roman" w:hAnsi="Georgia" w:cs="Times New Roman"/>
          <w:color w:val="4A4A4A"/>
          <w:sz w:val="27"/>
          <w:szCs w:val="27"/>
          <w:lang w:eastAsia="ru-RU"/>
        </w:rPr>
        <w:t>Подвижные и воинственные кочевники непрерывно нападали на оседлые земледельческие племена и уводили скот и рабов, устраивали грабежи и насилия. Поэтому земледельцы принялись за постройку укрепленных городищ, возведение огромных, длинных, так называемых «</w:t>
      </w:r>
      <w:proofErr w:type="spellStart"/>
      <w:r w:rsidRPr="0054095B">
        <w:rPr>
          <w:rFonts w:ascii="Georgia" w:eastAsia="Times New Roman" w:hAnsi="Georgia" w:cs="Times New Roman"/>
          <w:color w:val="4A4A4A"/>
          <w:sz w:val="27"/>
          <w:szCs w:val="27"/>
          <w:lang w:eastAsia="ru-RU"/>
        </w:rPr>
        <w:t>змиевых</w:t>
      </w:r>
      <w:proofErr w:type="spellEnd"/>
      <w:r w:rsidRPr="0054095B">
        <w:rPr>
          <w:rFonts w:ascii="Georgia" w:eastAsia="Times New Roman" w:hAnsi="Georgia" w:cs="Times New Roman"/>
          <w:color w:val="4A4A4A"/>
          <w:sz w:val="27"/>
          <w:szCs w:val="27"/>
          <w:lang w:eastAsia="ru-RU"/>
        </w:rPr>
        <w:t>», валов.</w:t>
      </w:r>
    </w:p>
    <w:p w:rsidR="0054095B" w:rsidRPr="0054095B" w:rsidRDefault="0054095B" w:rsidP="0054095B">
      <w:pPr>
        <w:shd w:val="clear" w:color="auto" w:fill="FFFFFF"/>
        <w:spacing w:before="150" w:after="100" w:afterAutospacing="1" w:line="240" w:lineRule="auto"/>
        <w:rPr>
          <w:rFonts w:ascii="Georgia" w:eastAsia="Times New Roman" w:hAnsi="Georgia" w:cs="Times New Roman"/>
          <w:color w:val="4A4A4A"/>
          <w:sz w:val="27"/>
          <w:szCs w:val="27"/>
          <w:lang w:eastAsia="ru-RU"/>
        </w:rPr>
      </w:pPr>
      <w:r w:rsidRPr="0054095B">
        <w:rPr>
          <w:rFonts w:ascii="Georgia" w:eastAsia="Times New Roman" w:hAnsi="Georgia" w:cs="Times New Roman"/>
          <w:noProof/>
          <w:color w:val="4A4A4A"/>
          <w:sz w:val="27"/>
          <w:szCs w:val="27"/>
          <w:lang w:eastAsia="ru-RU"/>
        </w:rPr>
        <w:lastRenderedPageBreak/>
        <w:drawing>
          <wp:inline distT="0" distB="0" distL="0" distR="0" wp14:anchorId="3A2D0C22" wp14:editId="6D37492B">
            <wp:extent cx="2331720" cy="5715000"/>
            <wp:effectExtent l="0" t="0" r="0" b="0"/>
            <wp:docPr id="1" name="Рисунок 1" descr="https://storage.yandexcloud.net/wr4img/402949_7_i_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storage.yandexcloud.net/wr4img/402949_7_i_007.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31720" cy="5715000"/>
                    </a:xfrm>
                    <a:prstGeom prst="rect">
                      <a:avLst/>
                    </a:prstGeom>
                    <a:noFill/>
                    <a:ln>
                      <a:noFill/>
                    </a:ln>
                  </pic:spPr>
                </pic:pic>
              </a:graphicData>
            </a:graphic>
          </wp:inline>
        </w:drawing>
      </w:r>
    </w:p>
    <w:p w:rsidR="0054095B" w:rsidRPr="0054095B" w:rsidRDefault="0054095B" w:rsidP="0054095B">
      <w:pPr>
        <w:shd w:val="clear" w:color="auto" w:fill="FFFFFF"/>
        <w:spacing w:before="150" w:after="100" w:afterAutospacing="1" w:line="240" w:lineRule="auto"/>
        <w:rPr>
          <w:rFonts w:ascii="Georgia" w:eastAsia="Times New Roman" w:hAnsi="Georgia" w:cs="Times New Roman"/>
          <w:color w:val="4A4A4A"/>
          <w:sz w:val="27"/>
          <w:szCs w:val="27"/>
          <w:lang w:eastAsia="ru-RU"/>
        </w:rPr>
      </w:pPr>
      <w:r w:rsidRPr="0054095B">
        <w:rPr>
          <w:rFonts w:ascii="Georgia" w:eastAsia="Times New Roman" w:hAnsi="Georgia" w:cs="Times New Roman"/>
          <w:i/>
          <w:iCs/>
          <w:color w:val="4A4A4A"/>
          <w:sz w:val="27"/>
          <w:szCs w:val="27"/>
          <w:lang w:eastAsia="ru-RU"/>
        </w:rPr>
        <w:t>Золотая подвеска из Куль-</w:t>
      </w:r>
      <w:proofErr w:type="spellStart"/>
      <w:r w:rsidRPr="0054095B">
        <w:rPr>
          <w:rFonts w:ascii="Georgia" w:eastAsia="Times New Roman" w:hAnsi="Georgia" w:cs="Times New Roman"/>
          <w:i/>
          <w:iCs/>
          <w:color w:val="4A4A4A"/>
          <w:sz w:val="27"/>
          <w:szCs w:val="27"/>
          <w:lang w:eastAsia="ru-RU"/>
        </w:rPr>
        <w:t>Обы</w:t>
      </w:r>
      <w:proofErr w:type="spellEnd"/>
      <w:r w:rsidRPr="0054095B">
        <w:rPr>
          <w:rFonts w:ascii="Georgia" w:eastAsia="Times New Roman" w:hAnsi="Georgia" w:cs="Times New Roman"/>
          <w:i/>
          <w:iCs/>
          <w:color w:val="4A4A4A"/>
          <w:sz w:val="27"/>
          <w:szCs w:val="27"/>
          <w:lang w:eastAsia="ru-RU"/>
        </w:rPr>
        <w:t>.</w:t>
      </w:r>
    </w:p>
    <w:p w:rsidR="0054095B" w:rsidRPr="0054095B" w:rsidRDefault="0054095B" w:rsidP="0054095B">
      <w:pPr>
        <w:shd w:val="clear" w:color="auto" w:fill="FFFFFF"/>
        <w:spacing w:before="150" w:after="100" w:afterAutospacing="1" w:line="240" w:lineRule="auto"/>
        <w:rPr>
          <w:rFonts w:ascii="Georgia" w:eastAsia="Times New Roman" w:hAnsi="Georgia" w:cs="Times New Roman"/>
          <w:color w:val="4A4A4A"/>
          <w:sz w:val="27"/>
          <w:szCs w:val="27"/>
          <w:lang w:eastAsia="ru-RU"/>
        </w:rPr>
      </w:pPr>
      <w:r w:rsidRPr="0054095B">
        <w:rPr>
          <w:rFonts w:ascii="Georgia" w:eastAsia="Times New Roman" w:hAnsi="Georgia" w:cs="Times New Roman"/>
          <w:i/>
          <w:iCs/>
          <w:color w:val="4A4A4A"/>
          <w:sz w:val="27"/>
          <w:szCs w:val="27"/>
          <w:lang w:eastAsia="ru-RU"/>
        </w:rPr>
        <w:t>IV в. до н. э. Государственный Эрмитаж</w:t>
      </w:r>
    </w:p>
    <w:p w:rsidR="0054095B" w:rsidRPr="0054095B" w:rsidRDefault="0054095B" w:rsidP="0054095B">
      <w:pPr>
        <w:shd w:val="clear" w:color="auto" w:fill="FFFFFF"/>
        <w:spacing w:before="150" w:after="100" w:afterAutospacing="1" w:line="240" w:lineRule="auto"/>
        <w:rPr>
          <w:rFonts w:ascii="Georgia" w:eastAsia="Times New Roman" w:hAnsi="Georgia" w:cs="Times New Roman"/>
          <w:color w:val="4A4A4A"/>
          <w:sz w:val="27"/>
          <w:szCs w:val="27"/>
          <w:lang w:eastAsia="ru-RU"/>
        </w:rPr>
      </w:pPr>
      <w:r w:rsidRPr="0054095B">
        <w:rPr>
          <w:rFonts w:ascii="Georgia" w:eastAsia="Times New Roman" w:hAnsi="Georgia" w:cs="Times New Roman"/>
          <w:color w:val="4A4A4A"/>
          <w:sz w:val="27"/>
          <w:szCs w:val="27"/>
          <w:lang w:eastAsia="ru-RU"/>
        </w:rPr>
        <w:t>Так возникли громадные городища скифской поры. Они располагаются главным образом на берегах небольших рек, у оврагов, на дне которых текли ручьи. Интересная особенность городищ скифской поры – их расположение рядом с лесными массивами, служившими естественной защитой от враждебных степняков-кочевников.</w:t>
      </w:r>
    </w:p>
    <w:p w:rsidR="0054095B" w:rsidRPr="0054095B" w:rsidRDefault="0054095B" w:rsidP="0054095B">
      <w:pPr>
        <w:shd w:val="clear" w:color="auto" w:fill="FFFFFF"/>
        <w:spacing w:before="150" w:after="100" w:afterAutospacing="1" w:line="240" w:lineRule="auto"/>
        <w:rPr>
          <w:rFonts w:ascii="Georgia" w:eastAsia="Times New Roman" w:hAnsi="Georgia" w:cs="Times New Roman"/>
          <w:color w:val="4A4A4A"/>
          <w:sz w:val="27"/>
          <w:szCs w:val="27"/>
          <w:lang w:eastAsia="ru-RU"/>
        </w:rPr>
      </w:pPr>
      <w:r w:rsidRPr="0054095B">
        <w:rPr>
          <w:rFonts w:ascii="Georgia" w:eastAsia="Times New Roman" w:hAnsi="Georgia" w:cs="Times New Roman"/>
          <w:color w:val="4A4A4A"/>
          <w:sz w:val="27"/>
          <w:szCs w:val="27"/>
          <w:lang w:eastAsia="ru-RU"/>
        </w:rPr>
        <w:t>Скифские городища довольно многочисленны, и от Днестра и Припяти до Северного Донца их насчитывается более сотни.</w:t>
      </w:r>
    </w:p>
    <w:p w:rsidR="0054095B" w:rsidRPr="0054095B" w:rsidRDefault="0054095B" w:rsidP="0054095B">
      <w:pPr>
        <w:shd w:val="clear" w:color="auto" w:fill="FFFFFF"/>
        <w:spacing w:before="150" w:after="100" w:afterAutospacing="1" w:line="240" w:lineRule="auto"/>
        <w:rPr>
          <w:rFonts w:ascii="Georgia" w:eastAsia="Times New Roman" w:hAnsi="Georgia" w:cs="Times New Roman"/>
          <w:color w:val="4A4A4A"/>
          <w:sz w:val="27"/>
          <w:szCs w:val="27"/>
          <w:lang w:eastAsia="ru-RU"/>
        </w:rPr>
      </w:pPr>
      <w:r w:rsidRPr="0054095B">
        <w:rPr>
          <w:rFonts w:ascii="Georgia" w:eastAsia="Times New Roman" w:hAnsi="Georgia" w:cs="Times New Roman"/>
          <w:color w:val="4A4A4A"/>
          <w:sz w:val="27"/>
          <w:szCs w:val="27"/>
          <w:lang w:eastAsia="ru-RU"/>
        </w:rPr>
        <w:t>Большая площадь городищ, обнесенных валом и рвом, достигающая нескольких тысяч гектаров, представляет собой огромный район с поселением из землянок, полуземлянок и наземных жилищ, с обработанными полями, площадкой для скота и т. д.</w:t>
      </w:r>
    </w:p>
    <w:p w:rsidR="0054095B" w:rsidRPr="0054095B" w:rsidRDefault="0054095B" w:rsidP="0054095B">
      <w:pPr>
        <w:shd w:val="clear" w:color="auto" w:fill="FFFFFF"/>
        <w:spacing w:after="0" w:line="240" w:lineRule="auto"/>
        <w:rPr>
          <w:rFonts w:ascii="Arial" w:eastAsia="Times New Roman" w:hAnsi="Arial" w:cs="Arial"/>
          <w:color w:val="4A4A4A"/>
          <w:sz w:val="27"/>
          <w:szCs w:val="27"/>
          <w:lang w:eastAsia="ru-RU"/>
        </w:rPr>
      </w:pPr>
    </w:p>
    <w:p w:rsidR="0054095B" w:rsidRPr="0054095B" w:rsidRDefault="0054095B" w:rsidP="0054095B">
      <w:pPr>
        <w:shd w:val="clear" w:color="auto" w:fill="FFFFFF"/>
        <w:spacing w:before="150" w:after="100" w:afterAutospacing="1" w:line="240" w:lineRule="auto"/>
        <w:rPr>
          <w:rFonts w:ascii="Georgia" w:eastAsia="Times New Roman" w:hAnsi="Georgia" w:cs="Times New Roman"/>
          <w:color w:val="4A4A4A"/>
          <w:sz w:val="27"/>
          <w:szCs w:val="27"/>
          <w:lang w:eastAsia="ru-RU"/>
        </w:rPr>
      </w:pPr>
      <w:r w:rsidRPr="0054095B">
        <w:rPr>
          <w:rFonts w:ascii="Georgia" w:eastAsia="Times New Roman" w:hAnsi="Georgia" w:cs="Times New Roman"/>
          <w:color w:val="4A4A4A"/>
          <w:sz w:val="27"/>
          <w:szCs w:val="27"/>
          <w:lang w:eastAsia="ru-RU"/>
        </w:rPr>
        <w:t>Оседлые земледельцы для борьбы со степняками создали целую укрепленную линию, состоящую из длинных валов и огромных городищ, тянущуюся на сотни километров. Создание такой укрепленной линии было под силу только племенным объединениям. Следовательно, времена скифских земледельческих племен (VIII–II вв. до н. э.) были временами укрепления тесных межплеменных связей, временами установления языковой, культурной и бытовой общности.</w:t>
      </w:r>
    </w:p>
    <w:p w:rsidR="0054095B" w:rsidRPr="0054095B" w:rsidRDefault="0054095B" w:rsidP="0054095B">
      <w:pPr>
        <w:shd w:val="clear" w:color="auto" w:fill="FFFFFF"/>
        <w:spacing w:before="150" w:after="100" w:afterAutospacing="1" w:line="240" w:lineRule="auto"/>
        <w:rPr>
          <w:rFonts w:ascii="Georgia" w:eastAsia="Times New Roman" w:hAnsi="Georgia" w:cs="Times New Roman"/>
          <w:color w:val="4A4A4A"/>
          <w:sz w:val="27"/>
          <w:szCs w:val="27"/>
          <w:lang w:eastAsia="ru-RU"/>
        </w:rPr>
      </w:pPr>
      <w:r w:rsidRPr="0054095B">
        <w:rPr>
          <w:rFonts w:ascii="Georgia" w:eastAsia="Times New Roman" w:hAnsi="Georgia" w:cs="Times New Roman"/>
          <w:color w:val="4A4A4A"/>
          <w:sz w:val="27"/>
          <w:szCs w:val="27"/>
          <w:lang w:eastAsia="ru-RU"/>
        </w:rPr>
        <w:t>Вклад скифских земледельческих племен в славянство очень велик, как велик и вклад скифской культуры в древнерусскую культуру.</w:t>
      </w:r>
    </w:p>
    <w:p w:rsidR="0054095B" w:rsidRPr="0054095B" w:rsidRDefault="0054095B" w:rsidP="0054095B">
      <w:pPr>
        <w:shd w:val="clear" w:color="auto" w:fill="FFFFFF"/>
        <w:spacing w:before="150" w:after="100" w:afterAutospacing="1" w:line="240" w:lineRule="auto"/>
        <w:rPr>
          <w:rFonts w:ascii="Georgia" w:eastAsia="Times New Roman" w:hAnsi="Georgia" w:cs="Times New Roman"/>
          <w:color w:val="4A4A4A"/>
          <w:sz w:val="27"/>
          <w:szCs w:val="27"/>
          <w:lang w:eastAsia="ru-RU"/>
        </w:rPr>
      </w:pPr>
      <w:r w:rsidRPr="0054095B">
        <w:rPr>
          <w:rFonts w:ascii="Georgia" w:eastAsia="Times New Roman" w:hAnsi="Georgia" w:cs="Times New Roman"/>
          <w:color w:val="4A4A4A"/>
          <w:sz w:val="27"/>
          <w:szCs w:val="27"/>
          <w:lang w:eastAsia="ru-RU"/>
        </w:rPr>
        <w:t>У скифских земледельческих племен существовало плужное земледелие. Они возделывали просо, пшеницу, лук, чеснок, лен, коноплю. Несмотря на господство земледелия, большую роль играло скотоводство. Орудия труда изготовлялись из меди, бронзы, а позднее – и железа.</w:t>
      </w:r>
    </w:p>
    <w:p w:rsidR="0054095B" w:rsidRPr="0054095B" w:rsidRDefault="0054095B" w:rsidP="0054095B">
      <w:pPr>
        <w:shd w:val="clear" w:color="auto" w:fill="FFFFFF"/>
        <w:spacing w:before="150" w:after="100" w:afterAutospacing="1" w:line="240" w:lineRule="auto"/>
        <w:rPr>
          <w:rFonts w:ascii="Georgia" w:eastAsia="Times New Roman" w:hAnsi="Georgia" w:cs="Times New Roman"/>
          <w:color w:val="4A4A4A"/>
          <w:sz w:val="27"/>
          <w:szCs w:val="27"/>
          <w:lang w:eastAsia="ru-RU"/>
        </w:rPr>
      </w:pPr>
      <w:r w:rsidRPr="0054095B">
        <w:rPr>
          <w:rFonts w:ascii="Georgia" w:eastAsia="Times New Roman" w:hAnsi="Georgia" w:cs="Times New Roman"/>
          <w:noProof/>
          <w:color w:val="4A4A4A"/>
          <w:sz w:val="27"/>
          <w:szCs w:val="27"/>
          <w:lang w:eastAsia="ru-RU"/>
        </w:rPr>
        <w:drawing>
          <wp:inline distT="0" distB="0" distL="0" distR="0" wp14:anchorId="7C33913C" wp14:editId="6157B0C4">
            <wp:extent cx="2057400" cy="5715000"/>
            <wp:effectExtent l="0" t="0" r="0" b="0"/>
            <wp:docPr id="2" name="Рисунок 2" descr="https://storage.yandexcloud.net/wr4img/402949_7_i_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storage.yandexcloud.net/wr4img/402949_7_i_008.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57400" cy="5715000"/>
                    </a:xfrm>
                    <a:prstGeom prst="rect">
                      <a:avLst/>
                    </a:prstGeom>
                    <a:noFill/>
                    <a:ln>
                      <a:noFill/>
                    </a:ln>
                  </pic:spPr>
                </pic:pic>
              </a:graphicData>
            </a:graphic>
          </wp:inline>
        </w:drawing>
      </w:r>
    </w:p>
    <w:p w:rsidR="0054095B" w:rsidRPr="0054095B" w:rsidRDefault="0054095B" w:rsidP="0054095B">
      <w:pPr>
        <w:shd w:val="clear" w:color="auto" w:fill="FFFFFF"/>
        <w:spacing w:before="150" w:after="100" w:afterAutospacing="1" w:line="240" w:lineRule="auto"/>
        <w:rPr>
          <w:rFonts w:ascii="Georgia" w:eastAsia="Times New Roman" w:hAnsi="Georgia" w:cs="Times New Roman"/>
          <w:color w:val="4A4A4A"/>
          <w:sz w:val="27"/>
          <w:szCs w:val="27"/>
          <w:lang w:eastAsia="ru-RU"/>
        </w:rPr>
      </w:pPr>
      <w:r w:rsidRPr="0054095B">
        <w:rPr>
          <w:rFonts w:ascii="Georgia" w:eastAsia="Times New Roman" w:hAnsi="Georgia" w:cs="Times New Roman"/>
          <w:i/>
          <w:iCs/>
          <w:color w:val="4A4A4A"/>
          <w:sz w:val="27"/>
          <w:szCs w:val="27"/>
          <w:lang w:eastAsia="ru-RU"/>
        </w:rPr>
        <w:lastRenderedPageBreak/>
        <w:t xml:space="preserve">Сарматская посуда и украшение из погребений в Нижнем Поволжье: 1, 2 – блюдо, фрагменты сосуда и золотая серьга из сарматского погребения в нижнем Поволжье; 3 – сарматская посуда из </w:t>
      </w:r>
      <w:proofErr w:type="spellStart"/>
      <w:r w:rsidRPr="0054095B">
        <w:rPr>
          <w:rFonts w:ascii="Georgia" w:eastAsia="Times New Roman" w:hAnsi="Georgia" w:cs="Times New Roman"/>
          <w:i/>
          <w:iCs/>
          <w:color w:val="4A4A4A"/>
          <w:sz w:val="27"/>
          <w:szCs w:val="27"/>
          <w:lang w:eastAsia="ru-RU"/>
        </w:rPr>
        <w:t>Сусловского</w:t>
      </w:r>
      <w:proofErr w:type="spellEnd"/>
      <w:r w:rsidRPr="0054095B">
        <w:rPr>
          <w:rFonts w:ascii="Georgia" w:eastAsia="Times New Roman" w:hAnsi="Georgia" w:cs="Times New Roman"/>
          <w:i/>
          <w:iCs/>
          <w:color w:val="4A4A4A"/>
          <w:sz w:val="27"/>
          <w:szCs w:val="27"/>
          <w:lang w:eastAsia="ru-RU"/>
        </w:rPr>
        <w:t xml:space="preserve"> могильника в нижнем Поволжье</w:t>
      </w:r>
    </w:p>
    <w:p w:rsidR="0054095B" w:rsidRPr="0054095B" w:rsidRDefault="0054095B" w:rsidP="0054095B">
      <w:pPr>
        <w:shd w:val="clear" w:color="auto" w:fill="FFFFFF"/>
        <w:spacing w:before="150" w:after="100" w:afterAutospacing="1" w:line="240" w:lineRule="auto"/>
        <w:rPr>
          <w:rFonts w:ascii="Georgia" w:eastAsia="Times New Roman" w:hAnsi="Georgia" w:cs="Times New Roman"/>
          <w:color w:val="4A4A4A"/>
          <w:sz w:val="27"/>
          <w:szCs w:val="27"/>
          <w:lang w:eastAsia="ru-RU"/>
        </w:rPr>
      </w:pPr>
      <w:r w:rsidRPr="0054095B">
        <w:rPr>
          <w:rFonts w:ascii="Georgia" w:eastAsia="Times New Roman" w:hAnsi="Georgia" w:cs="Times New Roman"/>
          <w:color w:val="4A4A4A"/>
          <w:sz w:val="27"/>
          <w:szCs w:val="27"/>
          <w:lang w:eastAsia="ru-RU"/>
        </w:rPr>
        <w:t xml:space="preserve">Культура земледельческих племен скифской поры незаметно перерастает в культуру полей погребальных урн, </w:t>
      </w:r>
      <w:proofErr w:type="gramStart"/>
      <w:r w:rsidRPr="0054095B">
        <w:rPr>
          <w:rFonts w:ascii="Georgia" w:eastAsia="Times New Roman" w:hAnsi="Georgia" w:cs="Times New Roman"/>
          <w:color w:val="4A4A4A"/>
          <w:sz w:val="27"/>
          <w:szCs w:val="27"/>
          <w:lang w:eastAsia="ru-RU"/>
        </w:rPr>
        <w:t>уже</w:t>
      </w:r>
      <w:proofErr w:type="gramEnd"/>
      <w:r w:rsidRPr="0054095B">
        <w:rPr>
          <w:rFonts w:ascii="Georgia" w:eastAsia="Times New Roman" w:hAnsi="Georgia" w:cs="Times New Roman"/>
          <w:color w:val="4A4A4A"/>
          <w:sz w:val="27"/>
          <w:szCs w:val="27"/>
          <w:lang w:eastAsia="ru-RU"/>
        </w:rPr>
        <w:t xml:space="preserve"> безусловно славянскую.</w:t>
      </w:r>
    </w:p>
    <w:p w:rsidR="0054095B" w:rsidRPr="0054095B" w:rsidRDefault="0054095B" w:rsidP="0054095B">
      <w:pPr>
        <w:shd w:val="clear" w:color="auto" w:fill="FFFFFF"/>
        <w:spacing w:before="150" w:after="100" w:afterAutospacing="1" w:line="240" w:lineRule="auto"/>
        <w:rPr>
          <w:rFonts w:ascii="Georgia" w:eastAsia="Times New Roman" w:hAnsi="Georgia" w:cs="Times New Roman"/>
          <w:color w:val="4A4A4A"/>
          <w:sz w:val="27"/>
          <w:szCs w:val="27"/>
          <w:lang w:eastAsia="ru-RU"/>
        </w:rPr>
      </w:pPr>
      <w:r w:rsidRPr="0054095B">
        <w:rPr>
          <w:rFonts w:ascii="Georgia" w:eastAsia="Times New Roman" w:hAnsi="Georgia" w:cs="Times New Roman"/>
          <w:color w:val="4A4A4A"/>
          <w:sz w:val="27"/>
          <w:szCs w:val="27"/>
          <w:lang w:eastAsia="ru-RU"/>
        </w:rPr>
        <w:t>Начиная с IV в. до н. э. на территории южной Руси появляется новый народ – сарматы, который постепенно продвигается на запад и начинает наступать на скифские племена и на греческие причерноморские колонии. Из-за этого часть скифских племен продвигается к Дунаю и даже уходит за него.</w:t>
      </w:r>
    </w:p>
    <w:p w:rsidR="0054095B" w:rsidRPr="0054095B" w:rsidRDefault="0054095B" w:rsidP="0054095B">
      <w:pPr>
        <w:shd w:val="clear" w:color="auto" w:fill="FFFFFF"/>
        <w:spacing w:before="150" w:after="100" w:afterAutospacing="1" w:line="240" w:lineRule="auto"/>
        <w:rPr>
          <w:rFonts w:ascii="Georgia" w:eastAsia="Times New Roman" w:hAnsi="Georgia" w:cs="Times New Roman"/>
          <w:color w:val="4A4A4A"/>
          <w:sz w:val="27"/>
          <w:szCs w:val="27"/>
          <w:lang w:eastAsia="ru-RU"/>
        </w:rPr>
      </w:pPr>
      <w:r w:rsidRPr="0054095B">
        <w:rPr>
          <w:rFonts w:ascii="Georgia" w:eastAsia="Times New Roman" w:hAnsi="Georgia" w:cs="Times New Roman"/>
          <w:color w:val="4A4A4A"/>
          <w:sz w:val="27"/>
          <w:szCs w:val="27"/>
          <w:lang w:eastAsia="ru-RU"/>
        </w:rPr>
        <w:t xml:space="preserve">На этнографической карте </w:t>
      </w:r>
      <w:proofErr w:type="spellStart"/>
      <w:r w:rsidRPr="0054095B">
        <w:rPr>
          <w:rFonts w:ascii="Georgia" w:eastAsia="Times New Roman" w:hAnsi="Georgia" w:cs="Times New Roman"/>
          <w:color w:val="4A4A4A"/>
          <w:sz w:val="27"/>
          <w:szCs w:val="27"/>
          <w:lang w:eastAsia="ru-RU"/>
        </w:rPr>
        <w:t>Скифии</w:t>
      </w:r>
      <w:proofErr w:type="spellEnd"/>
      <w:r w:rsidRPr="0054095B">
        <w:rPr>
          <w:rFonts w:ascii="Georgia" w:eastAsia="Times New Roman" w:hAnsi="Georgia" w:cs="Times New Roman"/>
          <w:color w:val="4A4A4A"/>
          <w:sz w:val="27"/>
          <w:szCs w:val="27"/>
          <w:lang w:eastAsia="ru-RU"/>
        </w:rPr>
        <w:t xml:space="preserve"> появляются новые многочисленные племенные образования – </w:t>
      </w:r>
      <w:proofErr w:type="spellStart"/>
      <w:r w:rsidRPr="0054095B">
        <w:rPr>
          <w:rFonts w:ascii="Georgia" w:eastAsia="Times New Roman" w:hAnsi="Georgia" w:cs="Times New Roman"/>
          <w:color w:val="4A4A4A"/>
          <w:sz w:val="27"/>
          <w:szCs w:val="27"/>
          <w:lang w:eastAsia="ru-RU"/>
        </w:rPr>
        <w:t>кробизы</w:t>
      </w:r>
      <w:proofErr w:type="spellEnd"/>
      <w:r w:rsidRPr="0054095B">
        <w:rPr>
          <w:rFonts w:ascii="Georgia" w:eastAsia="Times New Roman" w:hAnsi="Georgia" w:cs="Times New Roman"/>
          <w:color w:val="4A4A4A"/>
          <w:sz w:val="27"/>
          <w:szCs w:val="27"/>
          <w:lang w:eastAsia="ru-RU"/>
        </w:rPr>
        <w:t xml:space="preserve">, </w:t>
      </w:r>
      <w:proofErr w:type="spellStart"/>
      <w:r w:rsidRPr="0054095B">
        <w:rPr>
          <w:rFonts w:ascii="Georgia" w:eastAsia="Times New Roman" w:hAnsi="Georgia" w:cs="Times New Roman"/>
          <w:color w:val="4A4A4A"/>
          <w:sz w:val="27"/>
          <w:szCs w:val="27"/>
          <w:lang w:eastAsia="ru-RU"/>
        </w:rPr>
        <w:t>физаматы</w:t>
      </w:r>
      <w:proofErr w:type="spellEnd"/>
      <w:r w:rsidRPr="0054095B">
        <w:rPr>
          <w:rFonts w:ascii="Georgia" w:eastAsia="Times New Roman" w:hAnsi="Georgia" w:cs="Times New Roman"/>
          <w:color w:val="4A4A4A"/>
          <w:sz w:val="27"/>
          <w:szCs w:val="27"/>
          <w:lang w:eastAsia="ru-RU"/>
        </w:rPr>
        <w:t xml:space="preserve">, </w:t>
      </w:r>
      <w:proofErr w:type="spellStart"/>
      <w:r w:rsidRPr="0054095B">
        <w:rPr>
          <w:rFonts w:ascii="Georgia" w:eastAsia="Times New Roman" w:hAnsi="Georgia" w:cs="Times New Roman"/>
          <w:color w:val="4A4A4A"/>
          <w:sz w:val="27"/>
          <w:szCs w:val="27"/>
          <w:lang w:eastAsia="ru-RU"/>
        </w:rPr>
        <w:t>савдораты</w:t>
      </w:r>
      <w:proofErr w:type="spellEnd"/>
      <w:r w:rsidRPr="0054095B">
        <w:rPr>
          <w:rFonts w:ascii="Georgia" w:eastAsia="Times New Roman" w:hAnsi="Georgia" w:cs="Times New Roman"/>
          <w:color w:val="4A4A4A"/>
          <w:sz w:val="27"/>
          <w:szCs w:val="27"/>
          <w:lang w:eastAsia="ru-RU"/>
        </w:rPr>
        <w:t xml:space="preserve">, </w:t>
      </w:r>
      <w:proofErr w:type="spellStart"/>
      <w:r w:rsidRPr="0054095B">
        <w:rPr>
          <w:rFonts w:ascii="Georgia" w:eastAsia="Times New Roman" w:hAnsi="Georgia" w:cs="Times New Roman"/>
          <w:color w:val="4A4A4A"/>
          <w:sz w:val="27"/>
          <w:szCs w:val="27"/>
          <w:lang w:eastAsia="ru-RU"/>
        </w:rPr>
        <w:t>амадоки</w:t>
      </w:r>
      <w:proofErr w:type="spellEnd"/>
      <w:r w:rsidRPr="0054095B">
        <w:rPr>
          <w:rFonts w:ascii="Georgia" w:eastAsia="Times New Roman" w:hAnsi="Georgia" w:cs="Times New Roman"/>
          <w:color w:val="4A4A4A"/>
          <w:sz w:val="27"/>
          <w:szCs w:val="27"/>
          <w:lang w:eastAsia="ru-RU"/>
        </w:rPr>
        <w:t xml:space="preserve">, </w:t>
      </w:r>
      <w:proofErr w:type="spellStart"/>
      <w:r w:rsidRPr="0054095B">
        <w:rPr>
          <w:rFonts w:ascii="Georgia" w:eastAsia="Times New Roman" w:hAnsi="Georgia" w:cs="Times New Roman"/>
          <w:color w:val="4A4A4A"/>
          <w:sz w:val="27"/>
          <w:szCs w:val="27"/>
          <w:lang w:eastAsia="ru-RU"/>
        </w:rPr>
        <w:t>бастарны</w:t>
      </w:r>
      <w:proofErr w:type="spellEnd"/>
      <w:r w:rsidRPr="0054095B">
        <w:rPr>
          <w:rFonts w:ascii="Georgia" w:eastAsia="Times New Roman" w:hAnsi="Georgia" w:cs="Times New Roman"/>
          <w:color w:val="4A4A4A"/>
          <w:sz w:val="27"/>
          <w:szCs w:val="27"/>
          <w:lang w:eastAsia="ru-RU"/>
        </w:rPr>
        <w:t xml:space="preserve">, кораллы, </w:t>
      </w:r>
      <w:proofErr w:type="spellStart"/>
      <w:r w:rsidRPr="0054095B">
        <w:rPr>
          <w:rFonts w:ascii="Georgia" w:eastAsia="Times New Roman" w:hAnsi="Georgia" w:cs="Times New Roman"/>
          <w:color w:val="4A4A4A"/>
          <w:sz w:val="27"/>
          <w:szCs w:val="27"/>
          <w:lang w:eastAsia="ru-RU"/>
        </w:rPr>
        <w:t>языги</w:t>
      </w:r>
      <w:proofErr w:type="spellEnd"/>
      <w:r w:rsidRPr="0054095B">
        <w:rPr>
          <w:rFonts w:ascii="Georgia" w:eastAsia="Times New Roman" w:hAnsi="Georgia" w:cs="Times New Roman"/>
          <w:color w:val="4A4A4A"/>
          <w:sz w:val="27"/>
          <w:szCs w:val="27"/>
          <w:lang w:eastAsia="ru-RU"/>
        </w:rPr>
        <w:t xml:space="preserve">, аланы и др. Появление на территории </w:t>
      </w:r>
      <w:proofErr w:type="spellStart"/>
      <w:r w:rsidRPr="0054095B">
        <w:rPr>
          <w:rFonts w:ascii="Georgia" w:eastAsia="Times New Roman" w:hAnsi="Georgia" w:cs="Times New Roman"/>
          <w:color w:val="4A4A4A"/>
          <w:sz w:val="27"/>
          <w:szCs w:val="27"/>
          <w:lang w:eastAsia="ru-RU"/>
        </w:rPr>
        <w:t>Скифии</w:t>
      </w:r>
      <w:proofErr w:type="spellEnd"/>
      <w:r w:rsidRPr="0054095B">
        <w:rPr>
          <w:rFonts w:ascii="Georgia" w:eastAsia="Times New Roman" w:hAnsi="Georgia" w:cs="Times New Roman"/>
          <w:color w:val="4A4A4A"/>
          <w:sz w:val="27"/>
          <w:szCs w:val="27"/>
          <w:lang w:eastAsia="ru-RU"/>
        </w:rPr>
        <w:t xml:space="preserve"> к началу н. э. этих племен нельзя, конечно, рассматривать как заселение территории какими-то новыми народами неизвестного происхождения. Это, в основном, не новые народы, а новые племенные образования, возникающие в процессе племенных скрещений и получающие свое имя от одного доминирующего слоя, имя которого переносится на все племя.</w:t>
      </w:r>
    </w:p>
    <w:p w:rsidR="0054095B" w:rsidRPr="0054095B" w:rsidRDefault="0054095B" w:rsidP="0054095B">
      <w:pPr>
        <w:shd w:val="clear" w:color="auto" w:fill="FFFFFF"/>
        <w:spacing w:before="150" w:after="100" w:afterAutospacing="1" w:line="240" w:lineRule="auto"/>
        <w:rPr>
          <w:rFonts w:ascii="Georgia" w:eastAsia="Times New Roman" w:hAnsi="Georgia" w:cs="Times New Roman"/>
          <w:color w:val="4A4A4A"/>
          <w:sz w:val="27"/>
          <w:szCs w:val="27"/>
          <w:lang w:eastAsia="ru-RU"/>
        </w:rPr>
      </w:pPr>
      <w:r w:rsidRPr="0054095B">
        <w:rPr>
          <w:rFonts w:ascii="Georgia" w:eastAsia="Times New Roman" w:hAnsi="Georgia" w:cs="Times New Roman"/>
          <w:color w:val="4A4A4A"/>
          <w:sz w:val="27"/>
          <w:szCs w:val="27"/>
          <w:lang w:eastAsia="ru-RU"/>
        </w:rPr>
        <w:t xml:space="preserve">Поэтому нет никаких оснований предполагать, будто к началу н. э. все старое население </w:t>
      </w:r>
      <w:proofErr w:type="spellStart"/>
      <w:r w:rsidRPr="0054095B">
        <w:rPr>
          <w:rFonts w:ascii="Georgia" w:eastAsia="Times New Roman" w:hAnsi="Georgia" w:cs="Times New Roman"/>
          <w:color w:val="4A4A4A"/>
          <w:sz w:val="27"/>
          <w:szCs w:val="27"/>
          <w:lang w:eastAsia="ru-RU"/>
        </w:rPr>
        <w:t>Геродотовой</w:t>
      </w:r>
      <w:proofErr w:type="spellEnd"/>
      <w:r w:rsidRPr="0054095B">
        <w:rPr>
          <w:rFonts w:ascii="Georgia" w:eastAsia="Times New Roman" w:hAnsi="Georgia" w:cs="Times New Roman"/>
          <w:color w:val="4A4A4A"/>
          <w:sz w:val="27"/>
          <w:szCs w:val="27"/>
          <w:lang w:eastAsia="ru-RU"/>
        </w:rPr>
        <w:t xml:space="preserve"> </w:t>
      </w:r>
      <w:proofErr w:type="spellStart"/>
      <w:r w:rsidRPr="0054095B">
        <w:rPr>
          <w:rFonts w:ascii="Georgia" w:eastAsia="Times New Roman" w:hAnsi="Georgia" w:cs="Times New Roman"/>
          <w:color w:val="4A4A4A"/>
          <w:sz w:val="27"/>
          <w:szCs w:val="27"/>
          <w:lang w:eastAsia="ru-RU"/>
        </w:rPr>
        <w:t>Скифии</w:t>
      </w:r>
      <w:proofErr w:type="spellEnd"/>
      <w:r w:rsidRPr="0054095B">
        <w:rPr>
          <w:rFonts w:ascii="Georgia" w:eastAsia="Times New Roman" w:hAnsi="Georgia" w:cs="Times New Roman"/>
          <w:color w:val="4A4A4A"/>
          <w:sz w:val="27"/>
          <w:szCs w:val="27"/>
          <w:lang w:eastAsia="ru-RU"/>
        </w:rPr>
        <w:t xml:space="preserve"> поголовно исчезло, а его место заняли какие-то новые народы. Старое население оставалось на своих прежних местах.</w:t>
      </w:r>
    </w:p>
    <w:p w:rsidR="0054095B" w:rsidRPr="0054095B" w:rsidRDefault="0054095B" w:rsidP="0054095B">
      <w:pPr>
        <w:shd w:val="clear" w:color="auto" w:fill="FFFFFF"/>
        <w:spacing w:before="150" w:after="100" w:afterAutospacing="1" w:line="240" w:lineRule="auto"/>
        <w:rPr>
          <w:rFonts w:ascii="Georgia" w:eastAsia="Times New Roman" w:hAnsi="Georgia" w:cs="Times New Roman"/>
          <w:color w:val="4A4A4A"/>
          <w:sz w:val="27"/>
          <w:szCs w:val="27"/>
          <w:lang w:eastAsia="ru-RU"/>
        </w:rPr>
      </w:pPr>
      <w:r w:rsidRPr="0054095B">
        <w:rPr>
          <w:rFonts w:ascii="Georgia" w:eastAsia="Times New Roman" w:hAnsi="Georgia" w:cs="Times New Roman"/>
          <w:color w:val="4A4A4A"/>
          <w:sz w:val="27"/>
          <w:szCs w:val="27"/>
          <w:lang w:eastAsia="ru-RU"/>
        </w:rPr>
        <w:t xml:space="preserve">Начиная с I–II вв. н. э. наименование скифов, как и сарматов, у древних авторов приобретает уже общий, чисто географический смысл. </w:t>
      </w:r>
      <w:proofErr w:type="gramStart"/>
      <w:r w:rsidRPr="0054095B">
        <w:rPr>
          <w:rFonts w:ascii="Georgia" w:eastAsia="Times New Roman" w:hAnsi="Georgia" w:cs="Times New Roman"/>
          <w:color w:val="4A4A4A"/>
          <w:sz w:val="27"/>
          <w:szCs w:val="27"/>
          <w:lang w:eastAsia="ru-RU"/>
        </w:rPr>
        <w:t>Это – народы, населяющие территории на север от Черного и Азовского морей и на восток от Дуная, Карпатских гор и Вислы.</w:t>
      </w:r>
      <w:proofErr w:type="gramEnd"/>
    </w:p>
    <w:p w:rsidR="0054095B" w:rsidRPr="0054095B" w:rsidRDefault="0054095B" w:rsidP="0054095B">
      <w:pPr>
        <w:shd w:val="clear" w:color="auto" w:fill="FFFFFF"/>
        <w:spacing w:before="150" w:after="100" w:afterAutospacing="1" w:line="240" w:lineRule="auto"/>
        <w:rPr>
          <w:rFonts w:ascii="Georgia" w:eastAsia="Times New Roman" w:hAnsi="Georgia" w:cs="Times New Roman"/>
          <w:color w:val="4A4A4A"/>
          <w:sz w:val="27"/>
          <w:szCs w:val="27"/>
          <w:lang w:eastAsia="ru-RU"/>
        </w:rPr>
      </w:pPr>
      <w:r w:rsidRPr="0054095B">
        <w:rPr>
          <w:rFonts w:ascii="Georgia" w:eastAsia="Times New Roman" w:hAnsi="Georgia" w:cs="Times New Roman"/>
          <w:noProof/>
          <w:color w:val="4A4A4A"/>
          <w:sz w:val="27"/>
          <w:szCs w:val="27"/>
          <w:lang w:eastAsia="ru-RU"/>
        </w:rPr>
        <w:lastRenderedPageBreak/>
        <w:drawing>
          <wp:inline distT="0" distB="0" distL="0" distR="0" wp14:anchorId="7632F3AB" wp14:editId="1BBAD498">
            <wp:extent cx="4229100" cy="5715000"/>
            <wp:effectExtent l="0" t="0" r="0" b="0"/>
            <wp:docPr id="3" name="Рисунок 3" descr="https://storage.yandexcloud.net/wr4img/402949_7_i_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storage.yandexcloud.net/wr4img/402949_7_i_009.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29100" cy="5715000"/>
                    </a:xfrm>
                    <a:prstGeom prst="rect">
                      <a:avLst/>
                    </a:prstGeom>
                    <a:noFill/>
                    <a:ln>
                      <a:noFill/>
                    </a:ln>
                  </pic:spPr>
                </pic:pic>
              </a:graphicData>
            </a:graphic>
          </wp:inline>
        </w:drawing>
      </w:r>
    </w:p>
    <w:p w:rsidR="0054095B" w:rsidRPr="0054095B" w:rsidRDefault="0054095B" w:rsidP="0054095B">
      <w:pPr>
        <w:shd w:val="clear" w:color="auto" w:fill="FFFFFF"/>
        <w:spacing w:before="150" w:after="100" w:afterAutospacing="1" w:line="240" w:lineRule="auto"/>
        <w:rPr>
          <w:rFonts w:ascii="Georgia" w:eastAsia="Times New Roman" w:hAnsi="Georgia" w:cs="Times New Roman"/>
          <w:color w:val="4A4A4A"/>
          <w:sz w:val="27"/>
          <w:szCs w:val="27"/>
          <w:lang w:eastAsia="ru-RU"/>
        </w:rPr>
      </w:pPr>
      <w:r w:rsidRPr="0054095B">
        <w:rPr>
          <w:rFonts w:ascii="Georgia" w:eastAsia="Times New Roman" w:hAnsi="Georgia" w:cs="Times New Roman"/>
          <w:i/>
          <w:iCs/>
          <w:color w:val="4A4A4A"/>
          <w:sz w:val="27"/>
          <w:szCs w:val="27"/>
          <w:lang w:eastAsia="ru-RU"/>
        </w:rPr>
        <w:t xml:space="preserve">Скифская культура: 1, 7, 8 – </w:t>
      </w:r>
      <w:proofErr w:type="spellStart"/>
      <w:r w:rsidRPr="0054095B">
        <w:rPr>
          <w:rFonts w:ascii="Georgia" w:eastAsia="Times New Roman" w:hAnsi="Georgia" w:cs="Times New Roman"/>
          <w:i/>
          <w:iCs/>
          <w:color w:val="4A4A4A"/>
          <w:sz w:val="27"/>
          <w:szCs w:val="27"/>
          <w:lang w:eastAsia="ru-RU"/>
        </w:rPr>
        <w:t>навершия</w:t>
      </w:r>
      <w:proofErr w:type="spellEnd"/>
      <w:r w:rsidRPr="0054095B">
        <w:rPr>
          <w:rFonts w:ascii="Georgia" w:eastAsia="Times New Roman" w:hAnsi="Georgia" w:cs="Times New Roman"/>
          <w:i/>
          <w:iCs/>
          <w:color w:val="4A4A4A"/>
          <w:sz w:val="27"/>
          <w:szCs w:val="27"/>
          <w:lang w:eastAsia="ru-RU"/>
        </w:rPr>
        <w:t>; 2–6, 13–19 – наконечники стрел; 9 – бляшка; 10, 12 – боевые топоры-</w:t>
      </w:r>
      <w:proofErr w:type="spellStart"/>
      <w:r w:rsidRPr="0054095B">
        <w:rPr>
          <w:rFonts w:ascii="Georgia" w:eastAsia="Times New Roman" w:hAnsi="Georgia" w:cs="Times New Roman"/>
          <w:i/>
          <w:iCs/>
          <w:color w:val="4A4A4A"/>
          <w:sz w:val="27"/>
          <w:szCs w:val="27"/>
          <w:lang w:eastAsia="ru-RU"/>
        </w:rPr>
        <w:t>клевцы</w:t>
      </w:r>
      <w:proofErr w:type="spellEnd"/>
      <w:r w:rsidRPr="0054095B">
        <w:rPr>
          <w:rFonts w:ascii="Georgia" w:eastAsia="Times New Roman" w:hAnsi="Georgia" w:cs="Times New Roman"/>
          <w:i/>
          <w:iCs/>
          <w:color w:val="4A4A4A"/>
          <w:sz w:val="27"/>
          <w:szCs w:val="27"/>
          <w:lang w:eastAsia="ru-RU"/>
        </w:rPr>
        <w:t xml:space="preserve">; 11 – </w:t>
      </w:r>
      <w:proofErr w:type="spellStart"/>
      <w:r w:rsidRPr="0054095B">
        <w:rPr>
          <w:rFonts w:ascii="Georgia" w:eastAsia="Times New Roman" w:hAnsi="Georgia" w:cs="Times New Roman"/>
          <w:i/>
          <w:iCs/>
          <w:color w:val="4A4A4A"/>
          <w:sz w:val="27"/>
          <w:szCs w:val="27"/>
          <w:lang w:eastAsia="ru-RU"/>
        </w:rPr>
        <w:t>псалий</w:t>
      </w:r>
      <w:proofErr w:type="spellEnd"/>
      <w:r w:rsidRPr="0054095B">
        <w:rPr>
          <w:rFonts w:ascii="Georgia" w:eastAsia="Times New Roman" w:hAnsi="Georgia" w:cs="Times New Roman"/>
          <w:i/>
          <w:iCs/>
          <w:color w:val="4A4A4A"/>
          <w:sz w:val="27"/>
          <w:szCs w:val="27"/>
          <w:lang w:eastAsia="ru-RU"/>
        </w:rPr>
        <w:t>; 20, 22 – наконечники копий; 23–26, 30 – мечи; 27 – зеркало (с перпендикулярной ручкой); 28 – котел; 29 – зеркало (с боковой ручкой); 31–34 – керамика (1–8, 9, 13–19, 27–29 – бронза; 10–12, 20–26, 30 – железо)</w:t>
      </w:r>
    </w:p>
    <w:p w:rsidR="0054095B" w:rsidRPr="0054095B" w:rsidRDefault="0054095B" w:rsidP="0054095B">
      <w:pPr>
        <w:shd w:val="clear" w:color="auto" w:fill="FFFFFF"/>
        <w:spacing w:before="150" w:after="100" w:afterAutospacing="1" w:line="240" w:lineRule="auto"/>
        <w:rPr>
          <w:rFonts w:ascii="Georgia" w:eastAsia="Times New Roman" w:hAnsi="Georgia" w:cs="Times New Roman"/>
          <w:color w:val="4A4A4A"/>
          <w:sz w:val="27"/>
          <w:szCs w:val="27"/>
          <w:lang w:eastAsia="ru-RU"/>
        </w:rPr>
      </w:pPr>
      <w:r w:rsidRPr="0054095B">
        <w:rPr>
          <w:rFonts w:ascii="Georgia" w:eastAsia="Times New Roman" w:hAnsi="Georgia" w:cs="Times New Roman"/>
          <w:noProof/>
          <w:color w:val="4A4A4A"/>
          <w:sz w:val="27"/>
          <w:szCs w:val="27"/>
          <w:lang w:eastAsia="ru-RU"/>
        </w:rPr>
        <w:lastRenderedPageBreak/>
        <w:drawing>
          <wp:inline distT="0" distB="0" distL="0" distR="0" wp14:anchorId="28B5AF6C" wp14:editId="5D178C69">
            <wp:extent cx="4236720" cy="5715000"/>
            <wp:effectExtent l="0" t="0" r="0" b="0"/>
            <wp:docPr id="4" name="Рисунок 4" descr="https://storage.yandexcloud.net/wr4img/402949_7_i_0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storage.yandexcloud.net/wr4img/402949_7_i_010.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36720" cy="5715000"/>
                    </a:xfrm>
                    <a:prstGeom prst="rect">
                      <a:avLst/>
                    </a:prstGeom>
                    <a:noFill/>
                    <a:ln>
                      <a:noFill/>
                    </a:ln>
                  </pic:spPr>
                </pic:pic>
              </a:graphicData>
            </a:graphic>
          </wp:inline>
        </w:drawing>
      </w:r>
    </w:p>
    <w:p w:rsidR="0054095B" w:rsidRPr="0054095B" w:rsidRDefault="0054095B" w:rsidP="0054095B">
      <w:pPr>
        <w:shd w:val="clear" w:color="auto" w:fill="FFFFFF"/>
        <w:spacing w:before="150" w:after="100" w:afterAutospacing="1" w:line="240" w:lineRule="auto"/>
        <w:rPr>
          <w:rFonts w:ascii="Georgia" w:eastAsia="Times New Roman" w:hAnsi="Georgia" w:cs="Times New Roman"/>
          <w:color w:val="4A4A4A"/>
          <w:sz w:val="27"/>
          <w:szCs w:val="27"/>
          <w:lang w:eastAsia="ru-RU"/>
        </w:rPr>
      </w:pPr>
      <w:r w:rsidRPr="0054095B">
        <w:rPr>
          <w:rFonts w:ascii="Georgia" w:eastAsia="Times New Roman" w:hAnsi="Georgia" w:cs="Times New Roman"/>
          <w:i/>
          <w:iCs/>
          <w:color w:val="4A4A4A"/>
          <w:sz w:val="27"/>
          <w:szCs w:val="27"/>
          <w:lang w:eastAsia="ru-RU"/>
        </w:rPr>
        <w:t>Сарматская культура: 1–5 – мечи; 6–11 – керамика; 12 – «кастрюля»; 13–15 – зеркала; 16–18 – наконечники стрел; 19–21 – фибулы (1–5, 16–18 – железо; 12–15, 19–21 – бронза)</w:t>
      </w:r>
    </w:p>
    <w:p w:rsidR="0054095B" w:rsidRPr="0054095B" w:rsidRDefault="0054095B" w:rsidP="0054095B">
      <w:pPr>
        <w:shd w:val="clear" w:color="auto" w:fill="FFFFFF"/>
        <w:spacing w:before="150" w:after="100" w:afterAutospacing="1" w:line="240" w:lineRule="auto"/>
        <w:rPr>
          <w:rFonts w:ascii="Georgia" w:eastAsia="Times New Roman" w:hAnsi="Georgia" w:cs="Times New Roman"/>
          <w:color w:val="4A4A4A"/>
          <w:sz w:val="27"/>
          <w:szCs w:val="27"/>
          <w:lang w:eastAsia="ru-RU"/>
        </w:rPr>
      </w:pPr>
      <w:r w:rsidRPr="0054095B">
        <w:rPr>
          <w:rFonts w:ascii="Georgia" w:eastAsia="Times New Roman" w:hAnsi="Georgia" w:cs="Times New Roman"/>
          <w:color w:val="4A4A4A"/>
          <w:sz w:val="27"/>
          <w:szCs w:val="27"/>
          <w:lang w:eastAsia="ru-RU"/>
        </w:rPr>
        <w:t>На территории Киева не раз находили скифо-сарматские, греческие и римские вещи: керамику, римские монеты, бронзовые и железные изделия – остатки культуры полей погребальных урн. В народном искусстве древней Руси продолжаются традиции скифо-сарматского искусства (терракоты, «черпала», вышивки, в частности, вышивки, изображающие коней и богинь, и т. д.).</w:t>
      </w:r>
    </w:p>
    <w:p w:rsidR="0054095B" w:rsidRPr="0054095B" w:rsidRDefault="0054095B" w:rsidP="0054095B">
      <w:pPr>
        <w:shd w:val="clear" w:color="auto" w:fill="FFFFFF"/>
        <w:spacing w:before="150" w:after="100" w:afterAutospacing="1" w:line="240" w:lineRule="auto"/>
        <w:rPr>
          <w:rFonts w:ascii="Georgia" w:eastAsia="Times New Roman" w:hAnsi="Georgia" w:cs="Times New Roman"/>
          <w:color w:val="4A4A4A"/>
          <w:sz w:val="27"/>
          <w:szCs w:val="27"/>
          <w:lang w:eastAsia="ru-RU"/>
        </w:rPr>
      </w:pPr>
      <w:r w:rsidRPr="0054095B">
        <w:rPr>
          <w:rFonts w:ascii="Georgia" w:eastAsia="Times New Roman" w:hAnsi="Georgia" w:cs="Times New Roman"/>
          <w:color w:val="4A4A4A"/>
          <w:sz w:val="27"/>
          <w:szCs w:val="27"/>
          <w:lang w:eastAsia="ru-RU"/>
        </w:rPr>
        <w:t>Внешний облик скифа также имеет поразительное сходство со славянским, русским типом.</w:t>
      </w:r>
    </w:p>
    <w:p w:rsidR="0054095B" w:rsidRPr="0054095B" w:rsidRDefault="0054095B" w:rsidP="0054095B">
      <w:pPr>
        <w:shd w:val="clear" w:color="auto" w:fill="FFFFFF"/>
        <w:spacing w:before="150" w:after="100" w:afterAutospacing="1" w:line="240" w:lineRule="auto"/>
        <w:rPr>
          <w:rFonts w:ascii="Georgia" w:eastAsia="Times New Roman" w:hAnsi="Georgia" w:cs="Times New Roman"/>
          <w:color w:val="4A4A4A"/>
          <w:sz w:val="27"/>
          <w:szCs w:val="27"/>
          <w:lang w:eastAsia="ru-RU"/>
        </w:rPr>
      </w:pPr>
      <w:r w:rsidRPr="0054095B">
        <w:rPr>
          <w:rFonts w:ascii="Georgia" w:eastAsia="Times New Roman" w:hAnsi="Georgia" w:cs="Times New Roman"/>
          <w:color w:val="4A4A4A"/>
          <w:sz w:val="27"/>
          <w:szCs w:val="27"/>
          <w:lang w:eastAsia="ru-RU"/>
        </w:rPr>
        <w:t>В религиозных представлениях древних славян длительное время сохраняются пережитки скифо-сарматских религиозных представлений.</w:t>
      </w:r>
    </w:p>
    <w:p w:rsidR="0054095B" w:rsidRDefault="0054095B" w:rsidP="0054095B">
      <w:pPr>
        <w:shd w:val="clear" w:color="auto" w:fill="FFFFFF"/>
        <w:spacing w:before="150" w:after="100" w:afterAutospacing="1" w:line="240" w:lineRule="auto"/>
        <w:rPr>
          <w:rFonts w:ascii="Georgia" w:eastAsia="Times New Roman" w:hAnsi="Georgia" w:cs="Times New Roman"/>
          <w:color w:val="4A4A4A"/>
          <w:sz w:val="27"/>
          <w:szCs w:val="27"/>
          <w:lang w:eastAsia="ru-RU"/>
        </w:rPr>
      </w:pPr>
      <w:r w:rsidRPr="0054095B">
        <w:rPr>
          <w:rFonts w:ascii="Georgia" w:eastAsia="Times New Roman" w:hAnsi="Georgia" w:cs="Times New Roman"/>
          <w:color w:val="4A4A4A"/>
          <w:sz w:val="27"/>
          <w:szCs w:val="27"/>
          <w:lang w:eastAsia="ru-RU"/>
        </w:rPr>
        <w:lastRenderedPageBreak/>
        <w:t xml:space="preserve">Поэтому мы можем утверждать, что потомки </w:t>
      </w:r>
      <w:proofErr w:type="spellStart"/>
      <w:r w:rsidRPr="0054095B">
        <w:rPr>
          <w:rFonts w:ascii="Georgia" w:eastAsia="Times New Roman" w:hAnsi="Georgia" w:cs="Times New Roman"/>
          <w:color w:val="4A4A4A"/>
          <w:sz w:val="27"/>
          <w:szCs w:val="27"/>
          <w:lang w:eastAsia="ru-RU"/>
        </w:rPr>
        <w:t>трипольцев</w:t>
      </w:r>
      <w:proofErr w:type="spellEnd"/>
      <w:r w:rsidRPr="0054095B">
        <w:rPr>
          <w:rFonts w:ascii="Georgia" w:eastAsia="Times New Roman" w:hAnsi="Georgia" w:cs="Times New Roman"/>
          <w:color w:val="4A4A4A"/>
          <w:sz w:val="27"/>
          <w:szCs w:val="27"/>
          <w:lang w:eastAsia="ru-RU"/>
        </w:rPr>
        <w:t xml:space="preserve"> – скифские земледельческие племена Приднепровья – могут одновременно считаться одним из предков восточных славян.</w:t>
      </w:r>
    </w:p>
    <w:p w:rsidR="0054095B" w:rsidRDefault="0054095B" w:rsidP="0054095B">
      <w:pPr>
        <w:shd w:val="clear" w:color="auto" w:fill="FFFFFF"/>
        <w:spacing w:before="150" w:after="100" w:afterAutospacing="1" w:line="240" w:lineRule="auto"/>
        <w:rPr>
          <w:rFonts w:ascii="Georgia" w:eastAsia="Times New Roman" w:hAnsi="Georgia" w:cs="Times New Roman"/>
          <w:color w:val="4A4A4A"/>
          <w:sz w:val="27"/>
          <w:szCs w:val="27"/>
          <w:lang w:eastAsia="ru-RU"/>
        </w:rPr>
      </w:pPr>
    </w:p>
    <w:p w:rsidR="0054095B" w:rsidRDefault="0063204B" w:rsidP="0054095B">
      <w:pPr>
        <w:shd w:val="clear" w:color="auto" w:fill="FFFFFF"/>
        <w:spacing w:before="150" w:after="100" w:afterAutospacing="1" w:line="240" w:lineRule="auto"/>
        <w:rPr>
          <w:rFonts w:ascii="Georgia" w:eastAsia="Times New Roman" w:hAnsi="Georgia" w:cs="Times New Roman"/>
          <w:color w:val="4A4A4A"/>
          <w:sz w:val="27"/>
          <w:szCs w:val="27"/>
          <w:lang w:eastAsia="ru-RU"/>
        </w:rPr>
      </w:pPr>
      <w:r>
        <w:rPr>
          <w:rFonts w:ascii="Georgia" w:eastAsia="Times New Roman" w:hAnsi="Georgia" w:cs="Times New Roman"/>
          <w:color w:val="4A4A4A"/>
          <w:sz w:val="27"/>
          <w:szCs w:val="27"/>
          <w:lang w:eastAsia="ru-RU"/>
        </w:rPr>
        <w:t>Ссылка на видео:</w:t>
      </w:r>
      <w:bookmarkStart w:id="0" w:name="_GoBack"/>
      <w:bookmarkEnd w:id="0"/>
    </w:p>
    <w:p w:rsidR="0054095B" w:rsidRPr="0054095B" w:rsidRDefault="0054095B" w:rsidP="0054095B">
      <w:pPr>
        <w:shd w:val="clear" w:color="auto" w:fill="FFFFFF"/>
        <w:spacing w:before="150" w:after="100" w:afterAutospacing="1" w:line="240" w:lineRule="auto"/>
        <w:rPr>
          <w:rFonts w:ascii="Georgia" w:eastAsia="Times New Roman" w:hAnsi="Georgia" w:cs="Times New Roman"/>
          <w:color w:val="4A4A4A"/>
          <w:sz w:val="27"/>
          <w:szCs w:val="27"/>
          <w:lang w:eastAsia="ru-RU"/>
        </w:rPr>
      </w:pPr>
      <w:r w:rsidRPr="0054095B">
        <w:rPr>
          <w:rFonts w:ascii="Georgia" w:eastAsia="Times New Roman" w:hAnsi="Georgia" w:cs="Times New Roman"/>
          <w:color w:val="4A4A4A"/>
          <w:sz w:val="27"/>
          <w:szCs w:val="27"/>
          <w:lang w:eastAsia="ru-RU"/>
        </w:rPr>
        <w:t>https://yandex.ru/video/preview/?filmId=4318294748434519846&amp;from=tabbar&amp;text=%D1%81%D0%BA%D0%B8%D1%84%D1%8B+%D0%B8+%D1%81%D0%B0%D1%80%D0%BC%D0%B0%D1%82%D1%8B+%D0%B8%D1%81%D1%82%D0%BE%D1%80%D0%B8%D1%8F</w:t>
      </w:r>
    </w:p>
    <w:p w:rsidR="0054095B" w:rsidRPr="00BC37DA" w:rsidRDefault="0054095B" w:rsidP="00BC37DA">
      <w:pPr>
        <w:pStyle w:val="a7"/>
        <w:rPr>
          <w:rFonts w:ascii="Times New Roman" w:hAnsi="Times New Roman" w:cs="Times New Roman"/>
          <w:b/>
          <w:sz w:val="28"/>
          <w:szCs w:val="28"/>
        </w:rPr>
      </w:pPr>
    </w:p>
    <w:p w:rsidR="00183139" w:rsidRPr="00C4071D" w:rsidRDefault="00183139" w:rsidP="00C4071D">
      <w:pPr>
        <w:spacing w:line="360" w:lineRule="auto"/>
        <w:rPr>
          <w:rFonts w:ascii="Times New Roman" w:hAnsi="Times New Roman" w:cs="Times New Roman"/>
          <w:sz w:val="28"/>
          <w:szCs w:val="28"/>
        </w:rPr>
      </w:pPr>
      <w:r>
        <w:rPr>
          <w:rFonts w:ascii="Times New Roman" w:hAnsi="Times New Roman" w:cs="Times New Roman"/>
          <w:sz w:val="28"/>
          <w:szCs w:val="28"/>
        </w:rPr>
        <w:t xml:space="preserve">ПДО  _____________________________  </w:t>
      </w:r>
      <w:proofErr w:type="spellStart"/>
      <w:r w:rsidR="0054095B">
        <w:rPr>
          <w:rFonts w:ascii="Times New Roman" w:hAnsi="Times New Roman" w:cs="Times New Roman"/>
          <w:sz w:val="28"/>
          <w:szCs w:val="28"/>
        </w:rPr>
        <w:t>Ашугян</w:t>
      </w:r>
      <w:proofErr w:type="spellEnd"/>
      <w:r w:rsidR="0054095B">
        <w:rPr>
          <w:rFonts w:ascii="Times New Roman" w:hAnsi="Times New Roman" w:cs="Times New Roman"/>
          <w:sz w:val="28"/>
          <w:szCs w:val="28"/>
        </w:rPr>
        <w:t xml:space="preserve"> М.Г.</w:t>
      </w:r>
    </w:p>
    <w:sectPr w:rsidR="00183139" w:rsidRPr="00C4071D">
      <w:footerReference w:type="default" r:id="rId1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5905" w:rsidRDefault="00A25905" w:rsidP="006C789D">
      <w:pPr>
        <w:spacing w:after="0" w:line="240" w:lineRule="auto"/>
      </w:pPr>
      <w:r>
        <w:separator/>
      </w:r>
    </w:p>
  </w:endnote>
  <w:endnote w:type="continuationSeparator" w:id="0">
    <w:p w:rsidR="00A25905" w:rsidRDefault="00A25905" w:rsidP="006C78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2529983"/>
      <w:docPartObj>
        <w:docPartGallery w:val="Page Numbers (Bottom of Page)"/>
        <w:docPartUnique/>
      </w:docPartObj>
    </w:sdtPr>
    <w:sdtEndPr/>
    <w:sdtContent>
      <w:p w:rsidR="006C789D" w:rsidRDefault="006C789D">
        <w:pPr>
          <w:pStyle w:val="a5"/>
          <w:jc w:val="right"/>
        </w:pPr>
        <w:r>
          <w:fldChar w:fldCharType="begin"/>
        </w:r>
        <w:r>
          <w:instrText>PAGE   \* MERGEFORMAT</w:instrText>
        </w:r>
        <w:r>
          <w:fldChar w:fldCharType="separate"/>
        </w:r>
        <w:r w:rsidR="0063204B">
          <w:rPr>
            <w:noProof/>
          </w:rPr>
          <w:t>7</w:t>
        </w:r>
        <w:r>
          <w:fldChar w:fldCharType="end"/>
        </w:r>
      </w:p>
    </w:sdtContent>
  </w:sdt>
  <w:p w:rsidR="006C789D" w:rsidRDefault="006C789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5905" w:rsidRDefault="00A25905" w:rsidP="006C789D">
      <w:pPr>
        <w:spacing w:after="0" w:line="240" w:lineRule="auto"/>
      </w:pPr>
      <w:r>
        <w:separator/>
      </w:r>
    </w:p>
  </w:footnote>
  <w:footnote w:type="continuationSeparator" w:id="0">
    <w:p w:rsidR="00A25905" w:rsidRDefault="00A25905" w:rsidP="006C789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0D97"/>
    <w:rsid w:val="00183139"/>
    <w:rsid w:val="00230177"/>
    <w:rsid w:val="00286C3E"/>
    <w:rsid w:val="002D0D53"/>
    <w:rsid w:val="004032AF"/>
    <w:rsid w:val="004C6C87"/>
    <w:rsid w:val="004D0D97"/>
    <w:rsid w:val="0054095B"/>
    <w:rsid w:val="0063204B"/>
    <w:rsid w:val="006C789D"/>
    <w:rsid w:val="007F3229"/>
    <w:rsid w:val="008C5329"/>
    <w:rsid w:val="00A25905"/>
    <w:rsid w:val="00AE07FB"/>
    <w:rsid w:val="00BC37DA"/>
    <w:rsid w:val="00C4071D"/>
    <w:rsid w:val="00E543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C789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C789D"/>
  </w:style>
  <w:style w:type="paragraph" w:styleId="a5">
    <w:name w:val="footer"/>
    <w:basedOn w:val="a"/>
    <w:link w:val="a6"/>
    <w:uiPriority w:val="99"/>
    <w:unhideWhenUsed/>
    <w:rsid w:val="006C789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C789D"/>
  </w:style>
  <w:style w:type="paragraph" w:styleId="a7">
    <w:name w:val="No Spacing"/>
    <w:uiPriority w:val="1"/>
    <w:qFormat/>
    <w:rsid w:val="00BC37DA"/>
    <w:pPr>
      <w:spacing w:after="0" w:line="240" w:lineRule="auto"/>
    </w:pPr>
  </w:style>
  <w:style w:type="paragraph" w:styleId="a8">
    <w:name w:val="Balloon Text"/>
    <w:basedOn w:val="a"/>
    <w:link w:val="a9"/>
    <w:uiPriority w:val="99"/>
    <w:semiHidden/>
    <w:unhideWhenUsed/>
    <w:rsid w:val="0054095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54095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C789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C789D"/>
  </w:style>
  <w:style w:type="paragraph" w:styleId="a5">
    <w:name w:val="footer"/>
    <w:basedOn w:val="a"/>
    <w:link w:val="a6"/>
    <w:uiPriority w:val="99"/>
    <w:unhideWhenUsed/>
    <w:rsid w:val="006C789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C789D"/>
  </w:style>
  <w:style w:type="paragraph" w:styleId="a7">
    <w:name w:val="No Spacing"/>
    <w:uiPriority w:val="1"/>
    <w:qFormat/>
    <w:rsid w:val="00BC37DA"/>
    <w:pPr>
      <w:spacing w:after="0" w:line="240" w:lineRule="auto"/>
    </w:pPr>
  </w:style>
  <w:style w:type="paragraph" w:styleId="a8">
    <w:name w:val="Balloon Text"/>
    <w:basedOn w:val="a"/>
    <w:link w:val="a9"/>
    <w:uiPriority w:val="99"/>
    <w:semiHidden/>
    <w:unhideWhenUsed/>
    <w:rsid w:val="0054095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54095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6155341">
      <w:bodyDiv w:val="1"/>
      <w:marLeft w:val="0"/>
      <w:marRight w:val="0"/>
      <w:marTop w:val="0"/>
      <w:marBottom w:val="0"/>
      <w:divBdr>
        <w:top w:val="none" w:sz="0" w:space="0" w:color="auto"/>
        <w:left w:val="none" w:sz="0" w:space="0" w:color="auto"/>
        <w:bottom w:val="none" w:sz="0" w:space="0" w:color="auto"/>
        <w:right w:val="none" w:sz="0" w:space="0" w:color="auto"/>
      </w:divBdr>
      <w:divsChild>
        <w:div w:id="1474058971">
          <w:marLeft w:val="0"/>
          <w:marRight w:val="0"/>
          <w:marTop w:val="0"/>
          <w:marBottom w:val="0"/>
          <w:divBdr>
            <w:top w:val="none" w:sz="0" w:space="0" w:color="auto"/>
            <w:left w:val="none" w:sz="0" w:space="0" w:color="auto"/>
            <w:bottom w:val="none" w:sz="0" w:space="0" w:color="auto"/>
            <w:right w:val="none" w:sz="0" w:space="0" w:color="auto"/>
          </w:divBdr>
          <w:divsChild>
            <w:div w:id="1382632253">
              <w:marLeft w:val="0"/>
              <w:marRight w:val="0"/>
              <w:marTop w:val="0"/>
              <w:marBottom w:val="0"/>
              <w:divBdr>
                <w:top w:val="none" w:sz="0" w:space="0" w:color="auto"/>
                <w:left w:val="none" w:sz="0" w:space="0" w:color="auto"/>
                <w:bottom w:val="none" w:sz="0" w:space="0" w:color="auto"/>
                <w:right w:val="none" w:sz="0" w:space="0" w:color="auto"/>
              </w:divBdr>
              <w:divsChild>
                <w:div w:id="1989089577">
                  <w:marLeft w:val="0"/>
                  <w:marRight w:val="0"/>
                  <w:marTop w:val="0"/>
                  <w:marBottom w:val="0"/>
                  <w:divBdr>
                    <w:top w:val="none" w:sz="0" w:space="0" w:color="auto"/>
                    <w:left w:val="none" w:sz="0" w:space="0" w:color="auto"/>
                    <w:bottom w:val="none" w:sz="0" w:space="0" w:color="auto"/>
                    <w:right w:val="none" w:sz="0" w:space="0" w:color="auto"/>
                  </w:divBdr>
                  <w:divsChild>
                    <w:div w:id="1928807969">
                      <w:marLeft w:val="0"/>
                      <w:marRight w:val="0"/>
                      <w:marTop w:val="0"/>
                      <w:marBottom w:val="0"/>
                      <w:divBdr>
                        <w:top w:val="none" w:sz="0" w:space="0" w:color="auto"/>
                        <w:left w:val="none" w:sz="0" w:space="0" w:color="auto"/>
                        <w:bottom w:val="none" w:sz="0" w:space="0" w:color="auto"/>
                        <w:right w:val="none" w:sz="0" w:space="0" w:color="auto"/>
                      </w:divBdr>
                    </w:div>
                    <w:div w:id="1782721145">
                      <w:marLeft w:val="0"/>
                      <w:marRight w:val="0"/>
                      <w:marTop w:val="0"/>
                      <w:marBottom w:val="0"/>
                      <w:divBdr>
                        <w:top w:val="none" w:sz="0" w:space="0" w:color="auto"/>
                        <w:left w:val="none" w:sz="0" w:space="0" w:color="auto"/>
                        <w:bottom w:val="none" w:sz="0" w:space="0" w:color="auto"/>
                        <w:right w:val="none" w:sz="0" w:space="0" w:color="auto"/>
                      </w:divBdr>
                      <w:divsChild>
                        <w:div w:id="2059475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067779">
              <w:marLeft w:val="0"/>
              <w:marRight w:val="0"/>
              <w:marTop w:val="0"/>
              <w:marBottom w:val="0"/>
              <w:divBdr>
                <w:top w:val="none" w:sz="0" w:space="0" w:color="auto"/>
                <w:left w:val="none" w:sz="0" w:space="0" w:color="auto"/>
                <w:bottom w:val="none" w:sz="0" w:space="0" w:color="auto"/>
                <w:right w:val="none" w:sz="0" w:space="0" w:color="auto"/>
              </w:divBdr>
              <w:divsChild>
                <w:div w:id="460004222">
                  <w:marLeft w:val="0"/>
                  <w:marRight w:val="0"/>
                  <w:marTop w:val="0"/>
                  <w:marBottom w:val="0"/>
                  <w:divBdr>
                    <w:top w:val="none" w:sz="0" w:space="0" w:color="auto"/>
                    <w:left w:val="none" w:sz="0" w:space="0" w:color="auto"/>
                    <w:bottom w:val="none" w:sz="0" w:space="0" w:color="auto"/>
                    <w:right w:val="none" w:sz="0" w:space="0" w:color="auto"/>
                  </w:divBdr>
                  <w:divsChild>
                    <w:div w:id="912545388">
                      <w:marLeft w:val="0"/>
                      <w:marRight w:val="0"/>
                      <w:marTop w:val="0"/>
                      <w:marBottom w:val="0"/>
                      <w:divBdr>
                        <w:top w:val="none" w:sz="0" w:space="0" w:color="auto"/>
                        <w:left w:val="none" w:sz="0" w:space="0" w:color="auto"/>
                        <w:bottom w:val="none" w:sz="0" w:space="0" w:color="auto"/>
                        <w:right w:val="none" w:sz="0" w:space="0" w:color="auto"/>
                      </w:divBdr>
                      <w:divsChild>
                        <w:div w:id="1789621841">
                          <w:marLeft w:val="0"/>
                          <w:marRight w:val="0"/>
                          <w:marTop w:val="0"/>
                          <w:marBottom w:val="0"/>
                          <w:divBdr>
                            <w:top w:val="none" w:sz="0" w:space="0" w:color="auto"/>
                            <w:left w:val="none" w:sz="0" w:space="0" w:color="auto"/>
                            <w:bottom w:val="none" w:sz="0" w:space="0" w:color="auto"/>
                            <w:right w:val="none" w:sz="0" w:space="0" w:color="auto"/>
                          </w:divBdr>
                          <w:divsChild>
                            <w:div w:id="966162466">
                              <w:marLeft w:val="0"/>
                              <w:marRight w:val="0"/>
                              <w:marTop w:val="0"/>
                              <w:marBottom w:val="0"/>
                              <w:divBdr>
                                <w:top w:val="none" w:sz="0" w:space="0" w:color="auto"/>
                                <w:left w:val="none" w:sz="0" w:space="0" w:color="auto"/>
                                <w:bottom w:val="none" w:sz="0" w:space="0" w:color="auto"/>
                                <w:right w:val="none" w:sz="0" w:space="0" w:color="auto"/>
                              </w:divBdr>
                              <w:divsChild>
                                <w:div w:id="880216129">
                                  <w:marLeft w:val="0"/>
                                  <w:marRight w:val="0"/>
                                  <w:marTop w:val="0"/>
                                  <w:marBottom w:val="0"/>
                                  <w:divBdr>
                                    <w:top w:val="none" w:sz="0" w:space="0" w:color="auto"/>
                                    <w:left w:val="none" w:sz="0" w:space="0" w:color="auto"/>
                                    <w:bottom w:val="none" w:sz="0" w:space="0" w:color="auto"/>
                                    <w:right w:val="none" w:sz="0" w:space="0" w:color="auto"/>
                                  </w:divBdr>
                                  <w:divsChild>
                                    <w:div w:id="1203782008">
                                      <w:marLeft w:val="0"/>
                                      <w:marRight w:val="0"/>
                                      <w:marTop w:val="0"/>
                                      <w:marBottom w:val="0"/>
                                      <w:divBdr>
                                        <w:top w:val="none" w:sz="0" w:space="0" w:color="auto"/>
                                        <w:left w:val="none" w:sz="0" w:space="0" w:color="auto"/>
                                        <w:bottom w:val="none" w:sz="0" w:space="0" w:color="auto"/>
                                        <w:right w:val="none" w:sz="0" w:space="0" w:color="auto"/>
                                      </w:divBdr>
                                      <w:divsChild>
                                        <w:div w:id="454760441">
                                          <w:marLeft w:val="0"/>
                                          <w:marRight w:val="0"/>
                                          <w:marTop w:val="0"/>
                                          <w:marBottom w:val="0"/>
                                          <w:divBdr>
                                            <w:top w:val="none" w:sz="0" w:space="0" w:color="auto"/>
                                            <w:left w:val="none" w:sz="0" w:space="0" w:color="auto"/>
                                            <w:bottom w:val="none" w:sz="0" w:space="0" w:color="auto"/>
                                            <w:right w:val="none" w:sz="0" w:space="0" w:color="auto"/>
                                          </w:divBdr>
                                          <w:divsChild>
                                            <w:div w:id="354968156">
                                              <w:marLeft w:val="0"/>
                                              <w:marRight w:val="0"/>
                                              <w:marTop w:val="0"/>
                                              <w:marBottom w:val="0"/>
                                              <w:divBdr>
                                                <w:top w:val="none" w:sz="0" w:space="0" w:color="auto"/>
                                                <w:left w:val="none" w:sz="0" w:space="0" w:color="auto"/>
                                                <w:bottom w:val="none" w:sz="0" w:space="0" w:color="auto"/>
                                                <w:right w:val="none" w:sz="0" w:space="0" w:color="auto"/>
                                              </w:divBdr>
                                              <w:divsChild>
                                                <w:div w:id="1131825598">
                                                  <w:marLeft w:val="0"/>
                                                  <w:marRight w:val="0"/>
                                                  <w:marTop w:val="0"/>
                                                  <w:marBottom w:val="0"/>
                                                  <w:divBdr>
                                                    <w:top w:val="none" w:sz="0" w:space="0" w:color="auto"/>
                                                    <w:left w:val="none" w:sz="0" w:space="0" w:color="auto"/>
                                                    <w:bottom w:val="none" w:sz="0" w:space="0" w:color="auto"/>
                                                    <w:right w:val="none" w:sz="0" w:space="0" w:color="auto"/>
                                                  </w:divBdr>
                                                  <w:divsChild>
                                                    <w:div w:id="1645354138">
                                                      <w:marLeft w:val="0"/>
                                                      <w:marRight w:val="0"/>
                                                      <w:marTop w:val="0"/>
                                                      <w:marBottom w:val="0"/>
                                                      <w:divBdr>
                                                        <w:top w:val="none" w:sz="0" w:space="0" w:color="auto"/>
                                                        <w:left w:val="none" w:sz="0" w:space="0" w:color="auto"/>
                                                        <w:bottom w:val="none" w:sz="0" w:space="0" w:color="auto"/>
                                                        <w:right w:val="none" w:sz="0" w:space="0" w:color="auto"/>
                                                      </w:divBdr>
                                                      <w:divsChild>
                                                        <w:div w:id="1990665555">
                                                          <w:marLeft w:val="0"/>
                                                          <w:marRight w:val="0"/>
                                                          <w:marTop w:val="0"/>
                                                          <w:marBottom w:val="0"/>
                                                          <w:divBdr>
                                                            <w:top w:val="none" w:sz="0" w:space="0" w:color="auto"/>
                                                            <w:left w:val="none" w:sz="0" w:space="0" w:color="auto"/>
                                                            <w:bottom w:val="none" w:sz="0" w:space="0" w:color="auto"/>
                                                            <w:right w:val="none" w:sz="0" w:space="0" w:color="auto"/>
                                                          </w:divBdr>
                                                          <w:divsChild>
                                                            <w:div w:id="1083601607">
                                                              <w:marLeft w:val="0"/>
                                                              <w:marRight w:val="0"/>
                                                              <w:marTop w:val="0"/>
                                                              <w:marBottom w:val="0"/>
                                                              <w:divBdr>
                                                                <w:top w:val="none" w:sz="0" w:space="0" w:color="auto"/>
                                                                <w:left w:val="none" w:sz="0" w:space="0" w:color="auto"/>
                                                                <w:bottom w:val="none" w:sz="0" w:space="0" w:color="auto"/>
                                                                <w:right w:val="none" w:sz="0" w:space="0" w:color="auto"/>
                                                              </w:divBdr>
                                                              <w:divsChild>
                                                                <w:div w:id="1953513058">
                                                                  <w:marLeft w:val="240"/>
                                                                  <w:marRight w:val="480"/>
                                                                  <w:marTop w:val="240"/>
                                                                  <w:marBottom w:val="240"/>
                                                                  <w:divBdr>
                                                                    <w:top w:val="none" w:sz="0" w:space="0" w:color="auto"/>
                                                                    <w:left w:val="none" w:sz="0" w:space="0" w:color="auto"/>
                                                                    <w:bottom w:val="none" w:sz="0" w:space="0" w:color="auto"/>
                                                                    <w:right w:val="none" w:sz="0" w:space="0" w:color="auto"/>
                                                                  </w:divBdr>
                                                                  <w:divsChild>
                                                                    <w:div w:id="1034620919">
                                                                      <w:marLeft w:val="0"/>
                                                                      <w:marRight w:val="0"/>
                                                                      <w:marTop w:val="0"/>
                                                                      <w:marBottom w:val="0"/>
                                                                      <w:divBdr>
                                                                        <w:top w:val="none" w:sz="0" w:space="0" w:color="auto"/>
                                                                        <w:left w:val="none" w:sz="0" w:space="0" w:color="auto"/>
                                                                        <w:bottom w:val="none" w:sz="0" w:space="0" w:color="auto"/>
                                                                        <w:right w:val="none" w:sz="0" w:space="0" w:color="auto"/>
                                                                      </w:divBdr>
                                                                      <w:divsChild>
                                                                        <w:div w:id="233009912">
                                                                          <w:marLeft w:val="0"/>
                                                                          <w:marRight w:val="0"/>
                                                                          <w:marTop w:val="0"/>
                                                                          <w:marBottom w:val="60"/>
                                                                          <w:divBdr>
                                                                            <w:top w:val="none" w:sz="0" w:space="0" w:color="auto"/>
                                                                            <w:left w:val="none" w:sz="0" w:space="0" w:color="auto"/>
                                                                            <w:bottom w:val="none" w:sz="0" w:space="0" w:color="auto"/>
                                                                            <w:right w:val="none" w:sz="0" w:space="0" w:color="auto"/>
                                                                          </w:divBdr>
                                                                        </w:div>
                                                                        <w:div w:id="197448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791</Words>
  <Characters>4511</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PC-Lite</dc:creator>
  <cp:keywords/>
  <dc:description/>
  <cp:lastModifiedBy>Пользователь Windows</cp:lastModifiedBy>
  <cp:revision>11</cp:revision>
  <dcterms:created xsi:type="dcterms:W3CDTF">2022-02-01T16:40:00Z</dcterms:created>
  <dcterms:modified xsi:type="dcterms:W3CDTF">2022-02-02T15:29:00Z</dcterms:modified>
</cp:coreProperties>
</file>