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ED" w:rsidRPr="004068ED" w:rsidRDefault="004068ED" w:rsidP="004068ED">
      <w:pPr>
        <w:shd w:val="clear" w:color="auto" w:fill="FFFFFF"/>
        <w:spacing w:before="300" w:after="33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4068E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fldChar w:fldCharType="begin"/>
      </w:r>
      <w:r w:rsidRPr="004068E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instrText xml:space="preserve"> HYPERLINK "http://zakazniki-stv.ru/%d0%be-%d0%bd%d0%b5%d0%be%d0%b1%d1%85%d0%be%d0%b4%d0%b8%d0%bc%d0%be%d1%81%d1%82%d0%b8-%d1%81%d0%be%d0%b3%d0%bb%d0%b0%d1%81%d0%be%d0%b2%d0%b0%d0%bd%d0%b8%d1%8f-%d0%bc%d0%b0%d1%81%d1%81%d0%be%d0%b2-2/" </w:instrText>
      </w:r>
      <w:r w:rsidRPr="004068E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fldChar w:fldCharType="separate"/>
      </w:r>
      <w:r w:rsidRPr="004068ED">
        <w:rPr>
          <w:rFonts w:ascii="Helvetica" w:eastAsia="Times New Roman" w:hAnsi="Helvetica" w:cs="Helvetica"/>
          <w:b/>
          <w:bCs/>
          <w:color w:val="303030"/>
          <w:sz w:val="36"/>
          <w:szCs w:val="36"/>
          <w:bdr w:val="none" w:sz="0" w:space="0" w:color="auto" w:frame="1"/>
          <w:lang w:eastAsia="ru-RU"/>
        </w:rPr>
        <w:t>О необходи</w:t>
      </w:r>
      <w:bookmarkStart w:id="0" w:name="_GoBack"/>
      <w:bookmarkEnd w:id="0"/>
      <w:r w:rsidRPr="004068ED">
        <w:rPr>
          <w:rFonts w:ascii="Helvetica" w:eastAsia="Times New Roman" w:hAnsi="Helvetica" w:cs="Helvetica"/>
          <w:b/>
          <w:bCs/>
          <w:color w:val="303030"/>
          <w:sz w:val="36"/>
          <w:szCs w:val="36"/>
          <w:bdr w:val="none" w:sz="0" w:space="0" w:color="auto" w:frame="1"/>
          <w:lang w:eastAsia="ru-RU"/>
        </w:rPr>
        <w:t>мости согласования массовых мероприятий на особо охраняемых природных территориях</w:t>
      </w:r>
      <w:r w:rsidRPr="004068E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fldChar w:fldCharType="end"/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Министерство природных ресурсов и охраны окружающей среды Ставропольского края напоминает: чтобы посетить особо охраняемую природную территорию (ООПТ) группой более 10 человек, необходимо получить разрешение.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случае, если проведение массового мероприятия планируется с посещением экологических троп (на территории заказников «Стрижамент» и «Сотниковский», охраняемой озелененной и лесной территории “Эммануэльевское урочище”), а также если планируется посетить территорию краевого заказника или памятника природы группой от 10 до 50 человек, за разрешением необходимо обратиться в срок не позднее 12 рабочих дней до дня проведения мероприятия в подведомственное минприроды края государственное бюджетное учреждение Ставропольского края «Дирекция особо охраняемых природных территорий Ставропольского края» по адресу: г. Ставрополь, ул. Гражданская, 9 или направить запрос по адресу электронной почты </w:t>
      </w:r>
      <w:hyperlink r:id="rId4" w:history="1">
        <w:r w:rsidRPr="004068ED">
          <w:rPr>
            <w:rFonts w:ascii="Helvetica" w:eastAsia="Times New Roman" w:hAnsi="Helvetica" w:cs="Helvetica"/>
            <w:b/>
            <w:bCs/>
            <w:color w:val="337AB7"/>
            <w:sz w:val="21"/>
            <w:szCs w:val="21"/>
            <w:bdr w:val="none" w:sz="0" w:space="0" w:color="auto" w:frame="1"/>
            <w:lang w:eastAsia="ru-RU"/>
          </w:rPr>
          <w:t>gu_doopt_sk@mail.ru</w:t>
        </w:r>
      </w:hyperlink>
      <w:r w:rsidRPr="004068ED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4068E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</w:t>
      </w:r>
      <w:hyperlink r:id="rId5" w:history="1">
        <w:r w:rsidRPr="004068ED">
          <w:rPr>
            <w:rFonts w:ascii="Helvetica" w:eastAsia="Times New Roman" w:hAnsi="Helvetica" w:cs="Helvetica"/>
            <w:b/>
            <w:bCs/>
            <w:i/>
            <w:iCs/>
            <w:color w:val="337AB7"/>
            <w:sz w:val="21"/>
            <w:szCs w:val="21"/>
            <w:bdr w:val="none" w:sz="0" w:space="0" w:color="auto" w:frame="1"/>
            <w:lang w:eastAsia="ru-RU"/>
          </w:rPr>
          <w:t>ЗАЯВКА НА ПОСЕЩЕНИЕ ЭКОТРОПЫ ДИРЕКТОРУ ГБУ СК ДИРЕКЦИЯ ООПТ СК</w:t>
        </w:r>
      </w:hyperlink>
      <w:r w:rsidRPr="004068E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, </w:t>
      </w:r>
      <w:hyperlink r:id="rId6" w:history="1">
        <w:r w:rsidRPr="004068ED">
          <w:rPr>
            <w:rFonts w:ascii="Helvetica" w:eastAsia="Times New Roman" w:hAnsi="Helvetica" w:cs="Helvetica"/>
            <w:b/>
            <w:bCs/>
            <w:i/>
            <w:iCs/>
            <w:color w:val="337AB7"/>
            <w:sz w:val="21"/>
            <w:szCs w:val="21"/>
            <w:bdr w:val="none" w:sz="0" w:space="0" w:color="auto" w:frame="1"/>
            <w:lang w:eastAsia="ru-RU"/>
          </w:rPr>
          <w:t>ЗАЯВКА НА ПОСЕЩЕНИЕ ЭКОТРОПЫ В ЗАКАЗНИКЕ СТРИЖАМЕНТ МИНИСТРУ ПР И ООС СК</w:t>
        </w:r>
      </w:hyperlink>
      <w:r w:rsidR="00C44DF8">
        <w:rPr>
          <w:rFonts w:ascii="Helvetica" w:eastAsia="Times New Roman" w:hAnsi="Helvetica" w:cs="Helvetica"/>
          <w:b/>
          <w:bCs/>
          <w:i/>
          <w:iCs/>
          <w:color w:val="337AB7"/>
          <w:sz w:val="21"/>
          <w:szCs w:val="21"/>
          <w:bdr w:val="none" w:sz="0" w:space="0" w:color="auto" w:frame="1"/>
          <w:lang w:eastAsia="ru-RU"/>
        </w:rPr>
        <w:t xml:space="preserve">, </w:t>
      </w:r>
      <w:hyperlink r:id="rId7" w:history="1">
        <w:r w:rsidR="00C44DF8" w:rsidRPr="004068ED">
          <w:rPr>
            <w:rFonts w:ascii="Helvetica" w:eastAsia="Times New Roman" w:hAnsi="Helvetica" w:cs="Helvetica"/>
            <w:b/>
            <w:bCs/>
            <w:i/>
            <w:iCs/>
            <w:color w:val="337AB7"/>
            <w:sz w:val="21"/>
            <w:szCs w:val="21"/>
            <w:bdr w:val="none" w:sz="0" w:space="0" w:color="auto" w:frame="1"/>
            <w:lang w:eastAsia="ru-RU"/>
          </w:rPr>
          <w:t xml:space="preserve">ЗАЯВКА НА ПОСЕЩЕНИЕ ОСОБО ОХРАНЯЕМОЙ ПРИРОДНОЙ ТЕРРИТОРИИ </w:t>
        </w:r>
        <w:r w:rsidR="00C44DF8">
          <w:rPr>
            <w:rFonts w:ascii="Helvetica" w:eastAsia="Times New Roman" w:hAnsi="Helvetica" w:cs="Helvetica"/>
            <w:b/>
            <w:bCs/>
            <w:i/>
            <w:iCs/>
            <w:color w:val="337AB7"/>
            <w:sz w:val="21"/>
            <w:szCs w:val="21"/>
            <w:bdr w:val="none" w:sz="0" w:space="0" w:color="auto" w:frame="1"/>
            <w:lang w:eastAsia="ru-RU"/>
          </w:rPr>
          <w:t>ДИРЕКТОРУ</w:t>
        </w:r>
      </w:hyperlink>
      <w:r w:rsidR="00C44DF8">
        <w:rPr>
          <w:rFonts w:ascii="Helvetica" w:eastAsia="Times New Roman" w:hAnsi="Helvetica" w:cs="Helvetica"/>
          <w:b/>
          <w:bCs/>
          <w:i/>
          <w:iCs/>
          <w:color w:val="337AB7"/>
          <w:sz w:val="21"/>
          <w:szCs w:val="21"/>
          <w:bdr w:val="none" w:sz="0" w:space="0" w:color="auto" w:frame="1"/>
          <w:lang w:eastAsia="ru-RU"/>
        </w:rPr>
        <w:t xml:space="preserve"> ГБУ СК ДИРЕКЦИЯ ООПТ СК</w:t>
      </w:r>
      <w:r w:rsidRPr="004068E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).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планируется посетить охраняемую территорию группой более 50 человек, за разрешением необходимо обращаться в минприроды края с выполнением установленных требований и сроков </w:t>
      </w:r>
      <w:r w:rsidRPr="004068E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</w:t>
      </w:r>
      <w:hyperlink r:id="rId8" w:history="1">
        <w:r w:rsidRPr="004068ED">
          <w:rPr>
            <w:rFonts w:ascii="Helvetica" w:eastAsia="Times New Roman" w:hAnsi="Helvetica" w:cs="Helvetica"/>
            <w:b/>
            <w:bCs/>
            <w:i/>
            <w:iCs/>
            <w:color w:val="337AB7"/>
            <w:sz w:val="21"/>
            <w:szCs w:val="21"/>
            <w:bdr w:val="none" w:sz="0" w:space="0" w:color="auto" w:frame="1"/>
            <w:lang w:eastAsia="ru-RU"/>
          </w:rPr>
          <w:t>ЗАЯВКА НА ПОСЕЩЕНИЕ ОСОБО ОХРАНЯЕМОЙ ПРИРОДНОЙ ТЕРРИТОРИИ МИНИСТРУ ПР И ООС СК</w:t>
        </w:r>
      </w:hyperlink>
      <w:r w:rsidRPr="004068E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)</w:t>
      </w: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 адресу: г. Ставрополь, ул. </w:t>
      </w:r>
      <w:proofErr w:type="spellStart"/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Голенева</w:t>
      </w:r>
      <w:proofErr w:type="spellEnd"/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18.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Минприроды края и Дирекция ООПТ СК имеют право отказать в проведении массового мероприятия на ООПТ, например, если оно планируется в период установления особого противопожарного режима, активной вегетации «краснокнижных» растений, в местах проведения биотехнических мероприятий, воспроизводства диких животных и в других случаях.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посещении территорий государственных природных заказников и памятников природы необходимо соблюдать установленный режим и иные правила охраны и использования окружающей среды и природных ресурсов на данных территориях.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согласования позволяет регулировать посещение охраняемых территорий с соблюдением рекреационной нагрузки на природные территории, сохранять экологическую и рекреационную ценность участков, позволяет не допускать происшествий, связанных с нарушением требований пожарной безопасности.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нарушение режима охраны, в том числе за отсутствие согласования проведения массового мероприятия, виновные лица несут административную ответственность, установленную статьей 8.39 Кодекса Российской Федерации об административных правонарушениях.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 Справочно:</w:t>
      </w:r>
    </w:p>
    <w:p w:rsidR="004068ED" w:rsidRPr="004068ED" w:rsidRDefault="004068ED" w:rsidP="00866C00">
      <w:pPr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 Информация, которую нужно указать в запросе о согласовании проведения массового мероприятия, сроки рассмотрения такого запроса и возможные причины отказа отражены в Порядке согласования проведения массовых мероприятий на ООПТ, опубликованном на официальном сайте минприроды края</w:t>
      </w:r>
      <w:r w:rsidR="00D342A5">
        <w:rPr>
          <w:rFonts w:ascii="Helvetica" w:eastAsia="Times New Roman" w:hAnsi="Helvetica" w:cs="Helvetic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 w:rsidR="00D342A5" w:rsidRPr="00D342A5">
        <w:rPr>
          <w:rFonts w:ascii="Helvetica" w:eastAsia="Times New Roman" w:hAnsi="Helvetica" w:cs="Helvetica"/>
          <w:b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mpr26.ru</w:t>
      </w:r>
      <w:r w:rsidRPr="004068ED">
        <w:rPr>
          <w:rFonts w:ascii="Helvetica" w:eastAsia="Times New Roman" w:hAnsi="Helvetica" w:cs="Helvetic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в разделе «ООПТ» </w:t>
      </w:r>
      <w:hyperlink r:id="rId9" w:history="1">
        <w:r w:rsidR="00866C00" w:rsidRPr="00CB4DCE">
          <w:rPr>
            <w:rStyle w:val="a3"/>
          </w:rPr>
          <w:t>https://mpr</w:t>
        </w:r>
        <w:r w:rsidR="00866C00" w:rsidRPr="00CB4DCE">
          <w:rPr>
            <w:rStyle w:val="a3"/>
          </w:rPr>
          <w:t>2</w:t>
        </w:r>
        <w:r w:rsidR="00866C00" w:rsidRPr="00CB4DCE">
          <w:rPr>
            <w:rStyle w:val="a3"/>
          </w:rPr>
          <w:t>6.ru/oopt/</w:t>
        </w:r>
      </w:hyperlink>
      <w:r w:rsidR="00866C00" w:rsidRPr="004068ED">
        <w:rPr>
          <w:rFonts w:ascii="Helvetica" w:eastAsia="Times New Roman" w:hAnsi="Helvetica" w:cs="Helvetic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 w:rsidRPr="004068ED">
        <w:rPr>
          <w:rFonts w:ascii="Helvetica" w:eastAsia="Times New Roman" w:hAnsi="Helvetica" w:cs="Helvetic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(подраздел «Законодательство РФ и СК об особо охраняемых природных территориях»).</w:t>
      </w:r>
    </w:p>
    <w:p w:rsidR="004068ED" w:rsidRPr="004068ED" w:rsidRDefault="004068ED" w:rsidP="004068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68ED">
        <w:rPr>
          <w:rFonts w:ascii="Helvetica" w:eastAsia="Times New Roman" w:hAnsi="Helvetica" w:cs="Helvetic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 Кроме того, на официальном сайте минприроды края в разделе «ООПТ» размещена информация обо всех расположенных на территории края особо охраняемых природных территориях, в том числе информация о границах и установленном на их территории режиме особой охраны.</w:t>
      </w:r>
    </w:p>
    <w:p w:rsidR="00866C00" w:rsidRDefault="00866C00"/>
    <w:sectPr w:rsidR="0086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33"/>
    <w:rsid w:val="0013781C"/>
    <w:rsid w:val="004068ED"/>
    <w:rsid w:val="0053186E"/>
    <w:rsid w:val="00866C00"/>
    <w:rsid w:val="00AF4033"/>
    <w:rsid w:val="00C44DF8"/>
    <w:rsid w:val="00D3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37ECD-F6E1-4A21-B3C6-329A7E4A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068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68ED"/>
    <w:rPr>
      <w:b/>
      <w:bCs/>
    </w:rPr>
  </w:style>
  <w:style w:type="character" w:styleId="a6">
    <w:name w:val="Emphasis"/>
    <w:basedOn w:val="a0"/>
    <w:uiPriority w:val="20"/>
    <w:qFormat/>
    <w:rsid w:val="004068ED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866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1373">
          <w:marLeft w:val="0"/>
          <w:marRight w:val="0"/>
          <w:marTop w:val="0"/>
          <w:marBottom w:val="0"/>
          <w:divBdr>
            <w:top w:val="none" w:sz="0" w:space="0" w:color="575757"/>
            <w:left w:val="none" w:sz="0" w:space="0" w:color="575757"/>
            <w:bottom w:val="none" w:sz="0" w:space="0" w:color="575757"/>
            <w:right w:val="none" w:sz="0" w:space="0" w:color="575757"/>
          </w:divBdr>
          <w:divsChild>
            <w:div w:id="506676714">
              <w:marLeft w:val="0"/>
              <w:marRight w:val="0"/>
              <w:marTop w:val="0"/>
              <w:marBottom w:val="0"/>
              <w:divBdr>
                <w:top w:val="none" w:sz="0" w:space="0" w:color="575757"/>
                <w:left w:val="none" w:sz="0" w:space="0" w:color="575757"/>
                <w:bottom w:val="none" w:sz="0" w:space="0" w:color="575757"/>
                <w:right w:val="none" w:sz="0" w:space="0" w:color="57575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azniki-stv.ru/wp-content/uploads/2019/05/%D0%97%D0%90%D0%AF%D0%92%D0%9A%D0%90-%D0%9D%D0%90-%D0%9F%D0%9E%D0%A1%D0%95%D0%A9%D0%95%D0%9D%D0%98%D0%95-%D0%9E%D0%A1%D0%9E%D0%91%D0%9E-%D0%9E%D0%A5%D0%A0%D0%90%D0%9D%D0%AF%D0%95%D0%9C%D0%9E%D0%99-%D0%9F%D0%A0%D0%98%D0%A0%D0%9E%D0%94%D0%9D%D0%9E%D0%99-%D0%A2%D0%95%D0%A0%D0%A0%D0%98%D0%A2%D0%9E%D0%A0%D0%98%D0%98-%D0%9C%D0%98%D0%9D%D0%98%D0%A1%D0%A2%D0%A0%D0%A3-%D0%9F%D0%A0-%D0%98-%D0%9E%D0%9E%D0%A1-%D0%A1%D0%9A-1-1-1-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azniki-stv.ru/wp-content/uploads/2019/05/%D0%97%D0%90%D0%AF%D0%92%D0%9A%D0%90-%D0%9D%D0%90-%D0%9F%D0%9E%D0%A1%D0%95%D0%A9%D0%95%D0%9D%D0%98%D0%95-%D0%9E%D0%A1%D0%9E%D0%91%D0%9E-%D0%9E%D0%A5%D0%A0%D0%90%D0%9D%D0%AF%D0%95%D0%9C%D0%9E%D0%99-%D0%9F%D0%A0%D0%98%D0%A0%D0%9E%D0%94%D0%9D%D0%9E%D0%99-%D0%A2%D0%95%D0%A0%D0%A0%D0%98%D0%A2%D0%9E%D0%A0%D0%98%D0%98-%D0%9C%D0%98%D0%9D%D0%98%D0%A1%D0%A2%D0%A0%D0%A3-%D0%9F%D0%A0-%D0%98-%D0%9E%D0%9E%D0%A1-%D0%A1%D0%9A-1-1-1-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azniki-stv.ru/wp-content/uploads/2019/05/%D0%97%D0%90%D0%AF%D0%92%D0%9A%D0%90-%D0%9D%D0%90-%D0%9F%D0%9E%D0%A1%D0%95%D0%A9%D0%95%D0%9D%D0%98%D0%95-%D0%AD%D0%9A%D0%9E%D0%A2%D0%A0%D0%9E%D0%9F%D0%AB-%D0%92-%D0%97%D0%90%D0%9A%D0%90%D0%97%D0%9D%D0%98%D0%9A%D0%95-%D0%A1%D0%A2%D0%A0%D0%98%D0%96%D0%90%D0%9C%D0%95%D0%9D%D0%A2-%D0%9C%D0%98%D0%9D%D0%98%D0%A1%D0%A2%D0%A0%D0%A3-%D0%9F%D0%A0-%D0%98-%D0%9E%D0%9E%D0%A1-%D0%A1%D0%9A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azniki-stv.ru/wp-content/uploads/2019/05/%D0%97%D0%90%D0%AF%D0%92%D0%9A%D0%90-%D0%9D%D0%90-%D0%9F%D0%9E%D0%A1%D0%95%D0%A9%D0%95%D0%9D%D0%98%D0%95-%D0%AD%D0%9A%D0%9E%D0%A2%D0%A0%D0%9E%D0%9F%D0%AB-%D0%92-%D0%97%D0%90%D0%9A%D0%90%D0%97%D0%9D%D0%98%D0%9A%D0%95-%D0%A1%D0%A2%D0%A0%D0%98%D0%96%D0%90%D0%9C%D0%95%D0%9D%D0%A2-%D0%94%D0%98%D0%A0%D0%95%D0%9A%D0%A2%D0%9E%D0%A0%D0%A3-%D0%93%D0%9A%D0%A3-%D0%94%D0%98%D0%A0%D0%95%D0%9A%D0%A6%D0%98%D0%AF-%D0%9E%D0%9E%D0%9F%D0%A2-%D0%A1%D0%9A-1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u_doopt_sk@mail.ru" TargetMode="External"/><Relationship Id="rId9" Type="http://schemas.openxmlformats.org/officeDocument/2006/relationships/hyperlink" Target="https://mpr26.ru/oop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2022-10-31T10:07:00Z</dcterms:created>
  <dcterms:modified xsi:type="dcterms:W3CDTF">2022-10-31T13:06:00Z</dcterms:modified>
</cp:coreProperties>
</file>