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BE" w:rsidRPr="00B56BBE" w:rsidRDefault="00B56BBE" w:rsidP="00B56BBE">
      <w:pPr>
        <w:pStyle w:val="ab"/>
        <w:jc w:val="right"/>
        <w:rPr>
          <w:rFonts w:ascii="Times New Roman" w:hAnsi="Times New Roman" w:cs="Times New Roman"/>
          <w:sz w:val="28"/>
          <w:lang w:val="ru-RU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6636"/>
      </w:tblGrid>
      <w:tr w:rsidR="00B56BBE" w:rsidRPr="00101626" w:rsidTr="00B56BBE">
        <w:trPr>
          <w:trHeight w:val="20"/>
          <w:jc w:val="center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6BBE" w:rsidRDefault="00B56BBE" w:rsidP="00FB46F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56BB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Наименование маршрута школьного познавательного туризма, включающ</w:t>
            </w:r>
            <w:r w:rsidR="00FB46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его</w:t>
            </w:r>
            <w:r w:rsidRPr="00B56BB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 xml:space="preserve">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 в муниципальных и городских округах Ставропольского края</w:t>
            </w:r>
          </w:p>
        </w:tc>
      </w:tr>
      <w:tr w:rsidR="002337D0" w:rsidRPr="00101626" w:rsidTr="00B56BBE">
        <w:trPr>
          <w:trHeight w:val="20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1646" w:rsidRDefault="000A2651" w:rsidP="00DF2802">
            <w:pPr>
              <w:spacing w:line="312" w:lineRule="auto"/>
              <w:rPr>
                <w:rStyle w:val="aa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5" w:history="1">
              <w:r w:rsidR="00014A04" w:rsidRPr="00470BC9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https://vk.com/wall-31726858_7206</w:t>
              </w:r>
            </w:hyperlink>
          </w:p>
          <w:p w:rsidR="00335CD1" w:rsidRPr="00181998" w:rsidRDefault="00335CD1" w:rsidP="00181998">
            <w:pPr>
              <w:pStyle w:val="ab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1998">
              <w:rPr>
                <w:rStyle w:val="aa"/>
                <w:rFonts w:ascii="Times New Roman" w:hAnsi="Times New Roman" w:cs="Times New Roman"/>
                <w:bCs/>
                <w:color w:val="auto"/>
                <w:sz w:val="26"/>
                <w:szCs w:val="26"/>
                <w:u w:val="none"/>
                <w:lang w:val="ru-RU"/>
              </w:rPr>
              <w:t>Выход с города Лермонтов к горе Острой. Гора п</w:t>
            </w:r>
            <w:proofErr w:type="spellStart"/>
            <w:r w:rsidRPr="00181998">
              <w:rPr>
                <w:rFonts w:ascii="Times New Roman" w:hAnsi="Times New Roman" w:cs="Times New Roman"/>
                <w:sz w:val="26"/>
                <w:szCs w:val="26"/>
              </w:rPr>
              <w:t>редставляет</w:t>
            </w:r>
            <w:proofErr w:type="spellEnd"/>
            <w:r w:rsidRPr="00181998">
              <w:rPr>
                <w:rFonts w:ascii="Times New Roman" w:hAnsi="Times New Roman" w:cs="Times New Roman"/>
                <w:sz w:val="26"/>
                <w:szCs w:val="26"/>
              </w:rPr>
              <w:t xml:space="preserve"> собой гребневидный скальный останец с относительно высокой острой южной вершиной. Площадь памятника природы 116,21 га. В южном подножье имеется самоизливающийся источник холодных углекислых сульфатно-гидрокарбонатных, </w:t>
            </w:r>
            <w:proofErr w:type="spellStart"/>
            <w:r w:rsidRPr="00181998">
              <w:rPr>
                <w:rFonts w:ascii="Times New Roman" w:hAnsi="Times New Roman" w:cs="Times New Roman"/>
                <w:sz w:val="26"/>
                <w:szCs w:val="26"/>
              </w:rPr>
              <w:t>кальциево</w:t>
            </w:r>
            <w:proofErr w:type="spellEnd"/>
            <w:r w:rsidRPr="00181998">
              <w:rPr>
                <w:rFonts w:ascii="Times New Roman" w:hAnsi="Times New Roman" w:cs="Times New Roman"/>
                <w:sz w:val="26"/>
                <w:szCs w:val="26"/>
              </w:rPr>
              <w:t xml:space="preserve"> — натриевых вод, выведенных скважиной, с запасами 50 куб. м в сутки. Окружена широколиственным лесом.</w:t>
            </w:r>
          </w:p>
          <w:p w:rsidR="00014A04" w:rsidRPr="00101626" w:rsidRDefault="00014A04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337D0" w:rsidRPr="00101626" w:rsidTr="00B56BBE">
        <w:trPr>
          <w:trHeight w:val="20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0284" w:rsidRDefault="00F7490F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Обучающиеся </w:t>
            </w:r>
            <w:r w:rsidR="00356D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(от 10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до 1</w:t>
            </w:r>
            <w:r w:rsidR="00356D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лет)</w:t>
            </w:r>
          </w:p>
          <w:p w:rsidR="00C70284" w:rsidRDefault="00C70284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ступени образования (средняя)</w:t>
            </w:r>
          </w:p>
          <w:p w:rsidR="002337D0" w:rsidRPr="00101626" w:rsidRDefault="00C70284" w:rsidP="00F7490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E4256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E4256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тип образовательной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 общеобразовательные</w:t>
            </w: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C70284" w:rsidRDefault="0042160A" w:rsidP="00C70284">
            <w:pPr>
              <w:ind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круглогодично</w:t>
            </w: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548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C70284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Патриотика</w:t>
            </w:r>
            <w:proofErr w:type="spellEnd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#Природа #</w:t>
            </w:r>
            <w:proofErr w:type="spellStart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Активный_туризм</w:t>
            </w:r>
            <w:proofErr w:type="spellEnd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#Родной край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Наследие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Герои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 w:rsidR="00F749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Отечество</w:t>
            </w: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548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70284" w:rsidRPr="00101626" w:rsidRDefault="00C70284" w:rsidP="00C702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образовательные программы основного общего образования (предметные области по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география;</w:t>
            </w:r>
            <w:r w:rsidR="00353B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основы безопасности жизнедеятельности) в рамках внеурочной деятельности</w:t>
            </w:r>
          </w:p>
          <w:p w:rsidR="00C70284" w:rsidRPr="00101626" w:rsidRDefault="00C70284" w:rsidP="00C702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программы (турист</w:t>
            </w:r>
            <w:r w:rsidR="00F74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ско-краеведческая, 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естественно-научная направленности)</w:t>
            </w:r>
          </w:p>
          <w:p w:rsidR="00C70284" w:rsidRDefault="00C70284" w:rsidP="00C70284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749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F74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оспитания </w:t>
            </w:r>
          </w:p>
          <w:p w:rsidR="002337D0" w:rsidRPr="00C70284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Использование элементов виртуальной экскурсии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не предполагается.</w:t>
            </w: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8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:rsidR="002337D0" w:rsidRPr="00101626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:rsidR="002337D0" w:rsidRPr="00101626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2337D0" w:rsidRPr="00C70284" w:rsidRDefault="002337D0" w:rsidP="00C70284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37D0" w:rsidRPr="00101626" w:rsidTr="00B56BBE">
        <w:trPr>
          <w:trHeight w:val="268"/>
          <w:jc w:val="center"/>
        </w:trPr>
        <w:tc>
          <w:tcPr>
            <w:tcW w:w="145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для детей с ОВЗ и детей-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354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2A6041" w:rsidRDefault="00F7490F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 доступен для детей с ОВЗ</w:t>
            </w:r>
          </w:p>
        </w:tc>
      </w:tr>
      <w:tr w:rsidR="002337D0" w:rsidRPr="00101626" w:rsidTr="00B56BBE">
        <w:trPr>
          <w:trHeight w:val="20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Продолжительность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F7490F" w:rsidP="002A604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65 мин</w:t>
            </w:r>
          </w:p>
        </w:tc>
      </w:tr>
      <w:tr w:rsidR="002337D0" w:rsidRPr="00101626" w:rsidTr="00B56BBE">
        <w:trPr>
          <w:trHeight w:val="20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F7490F" w:rsidP="002A604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4 </w:t>
            </w:r>
            <w:r w:rsidR="002465C4" w:rsidRPr="002465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км.</w:t>
            </w:r>
            <w:r w:rsidR="00F7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2A60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(Указать часть по</w:t>
            </w:r>
            <w:r w:rsidR="00F7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пересеченной местности, возможн</w:t>
            </w:r>
            <w:r w:rsidR="002A60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ость</w:t>
            </w:r>
            <w:r w:rsidR="00F7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проезд</w:t>
            </w:r>
            <w:r w:rsidR="002A60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F7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автотранспорте</w:t>
            </w:r>
            <w:r w:rsidR="002A60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(частичного))</w:t>
            </w:r>
            <w:r w:rsidR="00F7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2337D0" w:rsidRPr="00101626" w:rsidTr="00B56BBE">
        <w:trPr>
          <w:trHeight w:val="23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</w:t>
            </w:r>
            <w:proofErr w:type="spellEnd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через которые проходит маршрут</w:t>
            </w:r>
          </w:p>
          <w:p w:rsidR="002337D0" w:rsidRPr="00400B9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F7490F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Город</w:t>
            </w:r>
            <w:r w:rsidR="00353B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353B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70284" w:rsidRPr="002465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село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гора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337D0" w:rsidRPr="00101626" w:rsidTr="00B56BBE">
        <w:trPr>
          <w:trHeight w:val="23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и задачи маршрута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образовательные и воспитательные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0284" w:rsidRPr="0042160A" w:rsidRDefault="00C70284" w:rsidP="00C70284">
            <w:pPr>
              <w:ind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0A">
              <w:rPr>
                <w:rFonts w:ascii="Times New Roman" w:hAnsi="Times New Roman" w:cs="Times New Roman"/>
                <w:bCs/>
                <w:sz w:val="24"/>
                <w:szCs w:val="24"/>
              </w:rPr>
              <w:t>Цели</w:t>
            </w:r>
            <w:r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:rsidR="00F7490F" w:rsidRPr="0042160A" w:rsidRDefault="00F7490F" w:rsidP="0042160A">
            <w:pPr>
              <w:ind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познакомить участников экскурсии с культурным и истори</w:t>
            </w:r>
            <w:r w:rsidR="0042160A"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ческим наследием города</w:t>
            </w:r>
          </w:p>
          <w:p w:rsidR="00F7490F" w:rsidRPr="0042160A" w:rsidRDefault="00F7490F" w:rsidP="00F7490F">
            <w:pPr>
              <w:ind w:left="140"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Задачи:</w:t>
            </w:r>
          </w:p>
          <w:p w:rsidR="0042160A" w:rsidRPr="0042160A" w:rsidRDefault="0042160A" w:rsidP="00F7490F">
            <w:pPr>
              <w:ind w:left="140"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160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 детей социально-патриотических взглядов и убеждений, любви к Родине и ее истории</w:t>
            </w:r>
          </w:p>
          <w:p w:rsidR="003B2141" w:rsidRDefault="00F7490F" w:rsidP="003B2141">
            <w:pPr>
              <w:ind w:left="140"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ознакомиться с историческим и краеведчески</w:t>
            </w:r>
            <w:r w:rsidR="0042160A"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 прошлым объектов Ставропольского края</w:t>
            </w:r>
            <w:r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:rsidR="00F7490F" w:rsidRPr="0042160A" w:rsidRDefault="00F7490F" w:rsidP="003B2141">
            <w:pPr>
              <w:ind w:left="140"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посетить основные достопримечательности маршрута;</w:t>
            </w:r>
          </w:p>
          <w:p w:rsidR="002337D0" w:rsidRPr="00101626" w:rsidRDefault="00F7490F" w:rsidP="00181998">
            <w:pPr>
              <w:ind w:left="140"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воспитание</w:t>
            </w:r>
            <w:proofErr w:type="gramEnd"/>
            <w:r w:rsidRP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бережного отношения к природе;</w:t>
            </w:r>
          </w:p>
        </w:tc>
      </w:tr>
      <w:tr w:rsidR="002337D0" w:rsidRPr="00101626" w:rsidTr="00B56BBE">
        <w:trPr>
          <w:trHeight w:val="23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A6041" w:rsidP="0042160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Телефонная связь, </w:t>
            </w:r>
            <w:r w:rsidR="004216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спортивная обувь</w:t>
            </w:r>
            <w:r w:rsidR="0018199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Ниже под местом памятника находится точка выхода родниковых вод, но питьевую воду лучше дополнительно взять с собой.</w:t>
            </w:r>
          </w:p>
        </w:tc>
      </w:tr>
      <w:tr w:rsidR="002337D0" w:rsidRPr="00101626" w:rsidTr="00B56BBE">
        <w:trPr>
          <w:trHeight w:val="945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2A604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42160A" w:rsidP="00DF2802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42160A"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0" distR="0" wp14:anchorId="5C646046" wp14:editId="11CE56AB">
                  <wp:extent cx="4051300" cy="2778516"/>
                  <wp:effectExtent l="0" t="0" r="6350" b="3175"/>
                  <wp:docPr id="1" name="Рисунок 1" descr="C:\Users\zavuch1sch5\Desktop\карта маршрут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vuch1sch5\Desktop\карта маршрут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375" cy="281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101626" w:rsidTr="00B56BBE">
        <w:trPr>
          <w:trHeight w:val="668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0284" w:rsidRDefault="00C70284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D6F9A" w:rsidRDefault="0042160A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2160A">
              <w:rPr>
                <w:rFonts w:ascii="Times New Roman" w:hAnsi="Times New Roman" w:cs="Times New Roman"/>
                <w:b/>
                <w:noProof/>
                <w:lang w:val="ru-RU"/>
              </w:rPr>
              <w:lastRenderedPageBreak/>
              <w:drawing>
                <wp:inline distT="0" distB="0" distL="0" distR="0" wp14:anchorId="33DF8D8D" wp14:editId="2246333D">
                  <wp:extent cx="3736339" cy="2802255"/>
                  <wp:effectExtent l="0" t="0" r="0" b="0"/>
                  <wp:docPr id="2" name="Рисунок 2" descr="C:\Users\zavuch1sch5\Desktop\WhatsApp Image 2023-02-25 at 11.33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avuch1sch5\Desktop\WhatsApp Image 2023-02-25 at 11.33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247" cy="2830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F9A" w:rsidRDefault="00DD6F9A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Памятник летчику, погибшему во время ВОВ</w:t>
            </w:r>
          </w:p>
          <w:p w:rsidR="00C70284" w:rsidRPr="00101626" w:rsidRDefault="00DD6F9A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389558" cy="1581150"/>
                  <wp:effectExtent l="0" t="0" r="0" b="0"/>
                  <wp:docPr id="3" name="Рисунок 3" descr="Гора Острая (Предгорный р-о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ра Острая (Предгорный р-о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475" cy="160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0A1" w:rsidRPr="00101626" w:rsidTr="00B56BBE">
        <w:trPr>
          <w:trHeight w:val="1264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020A1" w:rsidRPr="00101626" w:rsidRDefault="006020A1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lastRenderedPageBreak/>
              <w:t>1 день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5CD1" w:rsidRPr="00335CD1" w:rsidRDefault="006020A1" w:rsidP="00335CD1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5CD1" w:rsidRPr="0033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 погибшему лётчику под горой Острой</w:t>
            </w:r>
          </w:p>
          <w:p w:rsidR="00335CD1" w:rsidRPr="00335CD1" w:rsidRDefault="00335CD1" w:rsidP="00335CD1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20A1" w:rsidRDefault="00335CD1" w:rsidP="00335CD1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подножия горы находится ухоженная могила советского летчика, сбитого в воздушном бою в 1943 году. Его тело нашла жительница села </w:t>
            </w:r>
            <w:proofErr w:type="spellStart"/>
            <w:r w:rsidRPr="0033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Острогорка</w:t>
            </w:r>
            <w:proofErr w:type="spellEnd"/>
            <w:r w:rsidRPr="0033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похоронила в этом месте. Благодарные потомки на заводе «Оргтехника» города Лермонтова изготовили своеобразный мемориал, высекли на скале барельеф, доставили священную землю от Вечного огня в городе Пятигорске. В 1976 году зародилась патриотическая традиция - в честь воинов-освободителей Кавказских Минеральных Вод проводить ежегодный легкоатлетический пробег от города Пятигорска к могиле летчика. Традиция жива и по сегодняшний день.</w:t>
            </w:r>
          </w:p>
          <w:p w:rsidR="00181998" w:rsidRDefault="00181998" w:rsidP="00335CD1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ходу движения участники группы могут прослушать экскурсионную информацию по горе: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Гора Острая объявлена памятником природы постановлением бюро Ставропольского краевого комитета КПСС и исполкома краевого Совета депутатов трудящихся от 15.09.1961 № 676 «О мерах по охране природы в крае».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Памятник природы краевого значения образован с целью сохранения ценных объектов и комплексов неживой природы и связанного с ними ландшафта, а также сохранения биологического разнообразия, в том числе ценных реликтовых, редких и находящихся под угрозой исчезновения объектов растительного и животного мира и среды их обитания.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Гора Острая является одной из природных достопримечательностей особо охраняемого эколого-курортного региона Кавказские Минеральные Воды благодаря живописному лесостепному палеовулканическому ландшафту, уникальной флоре и фауне, месторождению лечебных минеральных вод, а также расположенным на ней памятникам археологии.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Памятник природы общей площадью 116 гектаров расположен на территории муниципального образования города-курорта Железноводска, в предгорьях Большого Кавказа, в междуречье Кумы и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Подкумка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Вместе с горами Тупая и Медовая входит в северо-западную часть подножия горы Бештау. Имеет геологический профиль.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Гора Острая представляет собой вытянутое к северо-востоку асимметричное повышение рельефа с зубчатым скальным гребнем. Она имеет размер около 1 х 0,5 км и абсолютную высот 881 м.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рельефе горы Острая выделяется относительно пологий пьедестал и обрывистый скальный гребень. Пьедестал сложен морскими отложениями олигоцена, относящимися к нижней части майкопской серии.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Формирующиеся в недрах горы Острая подземные воды относятся к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Кавминводскому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гидрогеологическому бассейну, в котором находится уникальная по запасам и разнообразию лечебных свойств группа месторождений минеральных вод.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Важную водоподводящую роль на горе Острая играют разломы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Эльбрусско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-Минераловодской зоны, в одном из которых размещается магматическое тело горы. По одной из трещин у подножия горы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самоизливается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скважины Острогорский источник углекислых минеральных вод. Вода источника используется как столовая для питьевых целей.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территории памятника природы выделяются три растительных пояса. В нижнем растительном поясе </w:t>
            </w: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расположен лес, входящий в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Бештаугорский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лесной массив. Лес довольно густой, в нем доминируют ясень, дуб скальный и дуб черешчатый, граб, клен остролистный. Рассеянно или отдельными скоплениями встречаются яблоня, груша, черешня птичья, алыча, боярышники. В подлеске произрастают бересклет, бирючина, кизил, свидина, бузина, терн, мушмула. Под пологом леса растут мятлик боровой, перловник, овсяница, осока, много фиалок, зубянки, недотроги, хохлатки, пролеска, орхидные, чесночница, лютик-чистяк, бурда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плющелистная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папоротники.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следующем растительном поясе лес переходит в лесостепь и луга. Из лугово-степных видов доминируют злаки: ежа сборная, типчак, трясунка, тонконог, кострец, мятлик луговой, осока низкая и другие.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верхней части горы Острой много скалистых обрывов и каменистых осыпей в обрамлении кустарниково-древесной растительности.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территории памятника природы произрастает 21 вид растений, включенных в Красную книгу Ставропольского края: ястребинка жестковатая, ястребинка Шмальгаузена,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наголоватка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крылатая,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псефеллюс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белолистный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иберийка крымская, гипсолюбка шаровидная,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головчатка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кожистая, копеечник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Биберштейна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чабрец (тимьян) пастуший, тюльпан дубравный, лен крымский,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анакамптис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пирамидальный,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кокушник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комарниковый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офрис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оводоносный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ятрышник раскрашенный, ятрышник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трехзубчатый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любка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двулистная, ковыль красивейший, горицвет весенний, ветреница лесная, сон албанский.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них в Красную книгу Российской Федерации включены 5 видов растений: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анакамптис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пирамидальный,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офрис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оводоносный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ятрышник раскрашенный, ятрышник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трехзубчатый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ковыль красивейший.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Фауна памятника природы также разнообразна, особенно богата представителями птиц и млекопитающих. В целом фауна памятника природы насчитывает 50 видов позвоночных животных: 4 вида земноводных, 5 видов пресмыкающихся, 27 видов птиц и 14 видов млекопитающих.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территории памятника природы обитают 2 вида </w:t>
            </w: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позвоночных животных и 6 видов насекомых, включенных в Красную книгу Ставропольского края: парусник махаон, красивая бронзовка, веретеница ломкая, павлиноглазка грушевая, парусник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подалирий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пчелка-плотник широкоголовая,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красотел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пахучий.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них в Красную книгу Российской Федерации включены 3 вида насекомых: красивая бронзовка,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красотел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пахучий, пчела-плотник.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Рекреационными ресурсами территории памятника природы являются неповторимый лесостепной ландшафт с живописными обрывами скальных останцев в верхней части горы, с редким </w:t>
            </w:r>
            <w:proofErr w:type="spellStart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фиторазнообразием</w:t>
            </w:r>
            <w:proofErr w:type="spellEnd"/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высокой видовой насыщенностью природного комплекса, а также историко-культурные объекты, относящиеся к памятникам археологии.</w:t>
            </w:r>
          </w:p>
          <w:p w:rsidR="00181998" w:rsidRPr="00181998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1998" w:rsidRPr="00101626" w:rsidRDefault="00181998" w:rsidP="0018199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и юридические лица обязаны соблюдать установленный на территории памятника природы режим особой охраны и несут за его нарушение административную, уголовную и иную ответственность в соответствии с законодательством Российской Федерации.</w:t>
            </w:r>
          </w:p>
        </w:tc>
      </w:tr>
      <w:tr w:rsidR="002337D0" w:rsidRPr="00101626" w:rsidTr="00B56BBE">
        <w:trPr>
          <w:trHeight w:val="23"/>
          <w:jc w:val="center"/>
        </w:trPr>
        <w:tc>
          <w:tcPr>
            <w:tcW w:w="1452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lastRenderedPageBreak/>
              <w:t>Методически материалы для работы на маршруте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181998" w:rsidP="00B56BBE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hyperlink r:id="rId9" w:history="1">
              <w:r w:rsidRPr="00DC7865">
                <w:rPr>
                  <w:rStyle w:val="aa"/>
                  <w:rFonts w:ascii="Times New Roman" w:hAnsi="Times New Roman" w:cs="Times New Roman"/>
                  <w:b/>
                  <w:lang w:val="ru-RU"/>
                </w:rPr>
                <w:t>http://zakazniki-stv.ru/%D0%B7%D0%B0%D0%BA%D0%B0%D0%B7%D0%BD%D0%B8%D0%BA%D0%B8/%D0%BF%D0%B0%D0%BC%D1%8F%D1%82%D0%BD%D0%B8%D0%BA%D0%B8-%D0%BF%D1%80%D0%B8%D1%80%D0%BE%D0%B4%D1%8B/%D0%B3%D0%BE%D1%80%D0%B0-%D0%BE%D1%81%D1%82%D1%80%D0%B0%D1%8F/</w:t>
              </w:r>
            </w:hyperlink>
          </w:p>
          <w:p w:rsidR="00181998" w:rsidRPr="00101626" w:rsidRDefault="00181998" w:rsidP="00181998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bookmarkStart w:id="0" w:name="_GoBack"/>
            <w:bookmarkEnd w:id="0"/>
          </w:p>
        </w:tc>
      </w:tr>
    </w:tbl>
    <w:p w:rsidR="00A44FFC" w:rsidRDefault="000A2651"/>
    <w:sectPr w:rsidR="00A44FFC" w:rsidSect="00B56BB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013"/>
    <w:multiLevelType w:val="multilevel"/>
    <w:tmpl w:val="F21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014A04"/>
    <w:rsid w:val="000A2651"/>
    <w:rsid w:val="000F2DB8"/>
    <w:rsid w:val="00181998"/>
    <w:rsid w:val="00182E8E"/>
    <w:rsid w:val="00221646"/>
    <w:rsid w:val="002337D0"/>
    <w:rsid w:val="002465C4"/>
    <w:rsid w:val="00277E4B"/>
    <w:rsid w:val="002A6041"/>
    <w:rsid w:val="00335CD1"/>
    <w:rsid w:val="00353B2E"/>
    <w:rsid w:val="00356DC4"/>
    <w:rsid w:val="003B2141"/>
    <w:rsid w:val="0042160A"/>
    <w:rsid w:val="004628DB"/>
    <w:rsid w:val="004758BD"/>
    <w:rsid w:val="00504173"/>
    <w:rsid w:val="005740A3"/>
    <w:rsid w:val="005F4D55"/>
    <w:rsid w:val="005F6599"/>
    <w:rsid w:val="006020A1"/>
    <w:rsid w:val="00783DDD"/>
    <w:rsid w:val="009B448A"/>
    <w:rsid w:val="00B56BBE"/>
    <w:rsid w:val="00B831D7"/>
    <w:rsid w:val="00BC1C88"/>
    <w:rsid w:val="00C16258"/>
    <w:rsid w:val="00C70284"/>
    <w:rsid w:val="00CF639C"/>
    <w:rsid w:val="00D53E0C"/>
    <w:rsid w:val="00DA3278"/>
    <w:rsid w:val="00DD6F9A"/>
    <w:rsid w:val="00EA5DC4"/>
    <w:rsid w:val="00F73841"/>
    <w:rsid w:val="00F7490F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7F8B4-D1DB-4A3F-B282-9A736E74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59"/>
    <w:rsid w:val="00BC1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65C4"/>
    <w:rPr>
      <w:color w:val="0000FF" w:themeColor="hyperlink"/>
      <w:u w:val="single"/>
    </w:rPr>
  </w:style>
  <w:style w:type="paragraph" w:styleId="ab">
    <w:name w:val="No Spacing"/>
    <w:uiPriority w:val="1"/>
    <w:qFormat/>
    <w:rsid w:val="00B56BBE"/>
    <w:rPr>
      <w:rFonts w:ascii="Arial" w:eastAsia="Arial" w:hAnsi="Arial" w:cs="Arial"/>
      <w:sz w:val="22"/>
      <w:szCs w:val="22"/>
      <w:lang w:val="ru"/>
    </w:rPr>
  </w:style>
  <w:style w:type="paragraph" w:styleId="ac">
    <w:name w:val="Balloon Text"/>
    <w:basedOn w:val="a"/>
    <w:link w:val="ad"/>
    <w:uiPriority w:val="99"/>
    <w:semiHidden/>
    <w:unhideWhenUsed/>
    <w:rsid w:val="00353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3B2E"/>
    <w:rPr>
      <w:rFonts w:ascii="Tahoma" w:eastAsia="Arial" w:hAnsi="Tahoma" w:cs="Tahoma"/>
      <w:sz w:val="16"/>
      <w:szCs w:val="16"/>
      <w:lang w:val="ru"/>
    </w:rPr>
  </w:style>
  <w:style w:type="character" w:styleId="ae">
    <w:name w:val="FollowedHyperlink"/>
    <w:basedOn w:val="a0"/>
    <w:uiPriority w:val="99"/>
    <w:semiHidden/>
    <w:unhideWhenUsed/>
    <w:rsid w:val="003B21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vk.com/wall-31726858_72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azniki-stv.ru/%D0%B7%D0%B0%D0%BA%D0%B0%D0%B7%D0%BD%D0%B8%D0%BA%D0%B8/%D0%BF%D0%B0%D0%BC%D1%8F%D1%82%D0%BD%D0%B8%D0%BA%D0%B8-%D0%BF%D1%80%D0%B8%D1%80%D0%BE%D0%B4%D1%8B/%D0%B3%D0%BE%D1%80%D0%B0-%D0%BE%D1%81%D1%82%D1%80%D0%B0%D1%8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Учетная запись Майкрософт</cp:lastModifiedBy>
  <cp:revision>18</cp:revision>
  <cp:lastPrinted>2023-03-28T12:44:00Z</cp:lastPrinted>
  <dcterms:created xsi:type="dcterms:W3CDTF">2022-03-04T10:12:00Z</dcterms:created>
  <dcterms:modified xsi:type="dcterms:W3CDTF">2023-03-31T12:55:00Z</dcterms:modified>
</cp:coreProperties>
</file>